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5DEED" w14:textId="77777777" w:rsidR="00010137" w:rsidRPr="008602D8" w:rsidRDefault="009214D4" w:rsidP="00DB554C">
      <w:pPr>
        <w:jc w:val="center"/>
        <w:rPr>
          <w:rFonts w:ascii="Arial" w:hAnsi="Arial" w:cs="Arial"/>
          <w:b/>
          <w:sz w:val="24"/>
          <w:lang w:val="kk-KZ"/>
        </w:rPr>
      </w:pPr>
      <w:r w:rsidRPr="008602D8">
        <w:rPr>
          <w:rFonts w:ascii="Arial" w:hAnsi="Arial" w:cs="Arial"/>
          <w:b/>
          <w:sz w:val="24"/>
          <w:lang w:val="kk-KZ"/>
        </w:rPr>
        <w:t>НЕТЕХНИЧЕСКОЕ РЕЗЮМЕ</w:t>
      </w:r>
    </w:p>
    <w:p w14:paraId="16528EEC" w14:textId="2F04E1A9" w:rsidR="00E12751" w:rsidRPr="0001707F" w:rsidRDefault="00DB554C" w:rsidP="00D43799">
      <w:pPr>
        <w:tabs>
          <w:tab w:val="left" w:pos="709"/>
          <w:tab w:val="left" w:pos="8820"/>
        </w:tabs>
        <w:spacing w:after="0" w:line="240" w:lineRule="auto"/>
        <w:jc w:val="both"/>
        <w:rPr>
          <w:rFonts w:ascii="Arial" w:hAnsi="Arial" w:cs="Arial"/>
          <w:sz w:val="24"/>
          <w:lang w:val="ru-RU"/>
        </w:rPr>
      </w:pPr>
      <w:r w:rsidRPr="008602D8">
        <w:rPr>
          <w:rFonts w:ascii="Arial" w:hAnsi="Arial" w:cs="Arial"/>
          <w:sz w:val="24"/>
        </w:rPr>
        <w:tab/>
      </w:r>
      <w:r w:rsidR="009214D4" w:rsidRPr="004B3D66">
        <w:rPr>
          <w:rFonts w:ascii="Arial" w:hAnsi="Arial" w:cs="Arial"/>
          <w:sz w:val="24"/>
        </w:rPr>
        <w:t xml:space="preserve">Раздел охраны окружающей среды (РООС) выполнен </w:t>
      </w:r>
      <w:r w:rsidR="009214D4" w:rsidRPr="004B3D66">
        <w:rPr>
          <w:rFonts w:ascii="Arial" w:hAnsi="Arial" w:cs="Arial"/>
          <w:sz w:val="24"/>
          <w:lang w:val="kk-KZ"/>
        </w:rPr>
        <w:t>к</w:t>
      </w:r>
      <w:r w:rsidR="009214D4" w:rsidRPr="004B3D66">
        <w:rPr>
          <w:rFonts w:ascii="Arial" w:hAnsi="Arial" w:cs="Arial"/>
          <w:sz w:val="24"/>
        </w:rPr>
        <w:t xml:space="preserve"> проекту</w:t>
      </w:r>
      <w:r w:rsidR="00E12751" w:rsidRPr="004B3D66">
        <w:rPr>
          <w:rFonts w:ascii="Arial" w:hAnsi="Arial" w:cs="Arial"/>
          <w:sz w:val="24"/>
        </w:rPr>
        <w:t>«</w:t>
      </w:r>
      <w:r w:rsidR="00037D71" w:rsidRPr="00037D71">
        <w:t xml:space="preserve"> </w:t>
      </w:r>
      <w:r w:rsidR="00037D71" w:rsidRPr="00037D71">
        <w:rPr>
          <w:rFonts w:ascii="Arial" w:hAnsi="Arial" w:cs="Arial"/>
          <w:sz w:val="24"/>
          <w:lang w:val="kk-KZ"/>
        </w:rPr>
        <w:t>Индивидуальный технический проект на строительство оценочной скважин №72 на месторождении Акшабулак Восточный проектной глубиной 2100м</w:t>
      </w:r>
      <w:r w:rsidR="00E12751" w:rsidRPr="004B3D66">
        <w:rPr>
          <w:rFonts w:ascii="Arial" w:hAnsi="Arial" w:cs="Arial"/>
          <w:sz w:val="24"/>
        </w:rPr>
        <w:t>»</w:t>
      </w:r>
      <w:r w:rsidR="00E12751" w:rsidRPr="004B3D66">
        <w:rPr>
          <w:rFonts w:ascii="Arial" w:hAnsi="Arial" w:cs="Arial"/>
          <w:sz w:val="24"/>
          <w:lang w:val="ru-RU"/>
        </w:rPr>
        <w:t>.</w:t>
      </w:r>
    </w:p>
    <w:p w14:paraId="1225B23D" w14:textId="77777777" w:rsidR="0078349E" w:rsidRPr="004B3D66" w:rsidRDefault="0078349E" w:rsidP="00D43799">
      <w:pPr>
        <w:spacing w:after="0" w:line="240" w:lineRule="auto"/>
        <w:ind w:firstLine="708"/>
        <w:jc w:val="both"/>
        <w:rPr>
          <w:rFonts w:ascii="Arial" w:hAnsi="Arial" w:cs="Arial"/>
          <w:sz w:val="24"/>
          <w:lang w:val="ru-RU"/>
        </w:rPr>
      </w:pPr>
      <w:r w:rsidRPr="004B3D66">
        <w:rPr>
          <w:rFonts w:ascii="Arial" w:hAnsi="Arial" w:cs="Arial"/>
          <w:sz w:val="24"/>
        </w:rPr>
        <w:t>Основанием для составления раздела ООС является:</w:t>
      </w:r>
    </w:p>
    <w:p w14:paraId="7EE4386F" w14:textId="1455F2E3" w:rsidR="004B3D66" w:rsidRPr="004B3D66" w:rsidRDefault="004B3D66"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Статья 39, глава 5 «Экологическое нормирование» Экологического кодекса РК;</w:t>
      </w:r>
    </w:p>
    <w:p w14:paraId="4B339BB6" w14:textId="225847BD"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bookmarkStart w:id="0" w:name="_Hlk196468853"/>
      <w:r w:rsidRPr="004B3D66">
        <w:rPr>
          <w:rFonts w:ascii="Arial" w:hAnsi="Arial" w:cs="Arial"/>
          <w:sz w:val="24"/>
        </w:rPr>
        <w:t xml:space="preserve">Статья 49, глава 7 «Экологическая оценка» Экологического кодекса РК; </w:t>
      </w:r>
    </w:p>
    <w:p w14:paraId="15E96EE2" w14:textId="08B11A9E"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Договор на оказание услуг;</w:t>
      </w:r>
    </w:p>
    <w:p w14:paraId="374F9ECE" w14:textId="15985CF6"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Техническое задание.</w:t>
      </w:r>
    </w:p>
    <w:bookmarkEnd w:id="0"/>
    <w:p w14:paraId="52B87740" w14:textId="79476A7C" w:rsidR="009214D4" w:rsidRPr="008602D8" w:rsidRDefault="00E12751" w:rsidP="00D43799">
      <w:pPr>
        <w:tabs>
          <w:tab w:val="left" w:pos="709"/>
          <w:tab w:val="left" w:pos="8820"/>
        </w:tabs>
        <w:spacing w:after="0" w:line="240" w:lineRule="auto"/>
        <w:jc w:val="both"/>
        <w:rPr>
          <w:rFonts w:ascii="Arial" w:hAnsi="Arial" w:cs="Arial"/>
          <w:sz w:val="24"/>
        </w:rPr>
      </w:pPr>
      <w:r w:rsidRPr="004B3D66">
        <w:rPr>
          <w:rFonts w:ascii="Arial" w:hAnsi="Arial" w:cs="Arial"/>
          <w:sz w:val="24"/>
        </w:rPr>
        <w:tab/>
      </w:r>
      <w:r w:rsidR="009214D4" w:rsidRPr="004B3D66">
        <w:rPr>
          <w:rFonts w:ascii="Arial" w:hAnsi="Arial" w:cs="Arial"/>
          <w:sz w:val="24"/>
        </w:rPr>
        <w:t xml:space="preserve">Раздел ООС выполнен </w:t>
      </w:r>
      <w:r w:rsidR="007A0583" w:rsidRPr="004B3D66">
        <w:rPr>
          <w:rFonts w:ascii="Arial" w:hAnsi="Arial" w:cs="Arial"/>
          <w:sz w:val="24"/>
          <w:lang w:val="kk-KZ"/>
        </w:rPr>
        <w:t>Управлением</w:t>
      </w:r>
      <w:r w:rsidR="009214D4" w:rsidRPr="004B3D66">
        <w:rPr>
          <w:rFonts w:ascii="Arial" w:hAnsi="Arial" w:cs="Arial"/>
          <w:sz w:val="24"/>
        </w:rPr>
        <w:t xml:space="preserve"> экологии Атырауского Филиала ТОО «КМГ Инжиниринг» согласно договору с </w:t>
      </w:r>
      <w:r w:rsidR="004B3D66" w:rsidRPr="004B3D66">
        <w:rPr>
          <w:rFonts w:ascii="Arial" w:hAnsi="Arial" w:cs="Arial"/>
          <w:sz w:val="24"/>
          <w:lang w:val="ru-RU"/>
        </w:rPr>
        <w:t>ТОО</w:t>
      </w:r>
      <w:r w:rsidR="009214D4" w:rsidRPr="004B3D66">
        <w:rPr>
          <w:rFonts w:ascii="Arial" w:hAnsi="Arial" w:cs="Arial"/>
          <w:sz w:val="24"/>
        </w:rPr>
        <w:t xml:space="preserve"> </w:t>
      </w:r>
      <w:r w:rsidR="004B3D66" w:rsidRPr="004B3D66">
        <w:rPr>
          <w:rFonts w:ascii="Arial" w:hAnsi="Arial" w:cs="Arial"/>
          <w:sz w:val="24"/>
          <w:lang w:val="ru-RU"/>
        </w:rPr>
        <w:t xml:space="preserve">СП </w:t>
      </w:r>
      <w:r w:rsidR="009214D4" w:rsidRPr="004B3D66">
        <w:rPr>
          <w:rFonts w:ascii="Arial" w:hAnsi="Arial" w:cs="Arial"/>
          <w:sz w:val="24"/>
        </w:rPr>
        <w:t>«</w:t>
      </w:r>
      <w:r w:rsidR="004B3D66" w:rsidRPr="004B3D66">
        <w:rPr>
          <w:rFonts w:ascii="Arial" w:hAnsi="Arial" w:cs="Arial"/>
          <w:sz w:val="24"/>
          <w:lang w:val="ru-RU"/>
        </w:rPr>
        <w:t>Казгер</w:t>
      </w:r>
      <w:r w:rsidR="009214D4" w:rsidRPr="004B3D66">
        <w:rPr>
          <w:rFonts w:ascii="Arial" w:hAnsi="Arial" w:cs="Arial"/>
          <w:sz w:val="24"/>
        </w:rPr>
        <w:t>мунай».</w:t>
      </w:r>
    </w:p>
    <w:p w14:paraId="09C3B5FC" w14:textId="77777777" w:rsidR="009214D4" w:rsidRPr="00A10C8A" w:rsidRDefault="009214D4" w:rsidP="00D43799">
      <w:pPr>
        <w:spacing w:after="0" w:line="240" w:lineRule="auto"/>
        <w:ind w:firstLine="709"/>
        <w:jc w:val="both"/>
        <w:rPr>
          <w:rFonts w:ascii="Arial" w:hAnsi="Arial" w:cs="Arial"/>
          <w:sz w:val="24"/>
        </w:rPr>
      </w:pPr>
      <w:r w:rsidRPr="00A10C8A">
        <w:rPr>
          <w:rFonts w:ascii="Arial" w:hAnsi="Arial" w:cs="Arial"/>
          <w:sz w:val="24"/>
        </w:rPr>
        <w:t>Основная цель РООС – оценка всех факторов воздействия на компоненты окружающей среды, прогноз изменения качества окружающей среды при реализации производственных решений с целью разработки мероприятий и рекомендаций по снижению различных видов воздействий на отдельные компоненты окружающей среды и здоровье населения.</w:t>
      </w:r>
    </w:p>
    <w:p w14:paraId="34292EF5" w14:textId="77777777" w:rsidR="009214D4" w:rsidRPr="00A10C8A" w:rsidRDefault="009214D4" w:rsidP="00D43799">
      <w:pPr>
        <w:spacing w:after="0" w:line="240" w:lineRule="auto"/>
        <w:ind w:firstLine="709"/>
        <w:jc w:val="both"/>
        <w:rPr>
          <w:rFonts w:ascii="Arial" w:hAnsi="Arial" w:cs="Arial"/>
          <w:sz w:val="24"/>
        </w:rPr>
      </w:pPr>
      <w:r w:rsidRPr="00A10C8A">
        <w:rPr>
          <w:rFonts w:ascii="Arial" w:hAnsi="Arial" w:cs="Arial"/>
          <w:sz w:val="24"/>
        </w:rPr>
        <w:t>Раздел ООС включает следующие этапы его проведения:</w:t>
      </w:r>
    </w:p>
    <w:p w14:paraId="2AFB3F80"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характеристика и оценка современного состояния окружающей среды, включая атмосферу, гидросферу, литосферу, флору и фауну, выявление приоритетных по степени антропогенной нагрузки природных сред, ранжирование факторов воздействия;</w:t>
      </w:r>
    </w:p>
    <w:p w14:paraId="03BFEAD2"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анализ планируемой производственной деятельности с целью установления видов и интенсивности воздействия на окружающую среду, пространственного распределения источников воздействия и ранжирование по их значимости;</w:t>
      </w:r>
    </w:p>
    <w:p w14:paraId="74A01B2E"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комплексная прогнозная оценка ожидаемых изменений окружающей среды в результате планируемой деятельности на участке работ;</w:t>
      </w:r>
    </w:p>
    <w:p w14:paraId="3D3FA9F3"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природоохранные мероприятия по снижению антропогенной нагрузки на окружающую среду.</w:t>
      </w:r>
    </w:p>
    <w:p w14:paraId="4E679B07" w14:textId="77777777" w:rsidR="009214D4" w:rsidRPr="008602D8" w:rsidRDefault="009214D4" w:rsidP="00D43799">
      <w:pPr>
        <w:spacing w:after="0" w:line="240" w:lineRule="auto"/>
        <w:ind w:firstLine="709"/>
        <w:jc w:val="both"/>
        <w:rPr>
          <w:rFonts w:ascii="Arial" w:hAnsi="Arial" w:cs="Arial"/>
          <w:sz w:val="24"/>
        </w:rPr>
      </w:pPr>
      <w:r w:rsidRPr="00A10C8A">
        <w:rPr>
          <w:rFonts w:ascii="Arial" w:hAnsi="Arial" w:cs="Arial"/>
          <w:sz w:val="24"/>
        </w:rPr>
        <w:t>РООС выполнен с соблюдением Законов Республики Казахстан в области охраны окружающей среды, нормативно-правовых требований и договорных обязательств.</w:t>
      </w:r>
    </w:p>
    <w:p w14:paraId="3928B56B" w14:textId="4AC2B0BA" w:rsidR="004B3D66" w:rsidRPr="00A10C8A" w:rsidRDefault="004B3D66" w:rsidP="004B3D66">
      <w:pPr>
        <w:spacing w:after="0" w:line="240" w:lineRule="auto"/>
        <w:ind w:firstLine="709"/>
        <w:jc w:val="both"/>
        <w:rPr>
          <w:rFonts w:ascii="Arial" w:hAnsi="Arial" w:cs="Arial"/>
          <w:sz w:val="24"/>
        </w:rPr>
      </w:pPr>
      <w:r w:rsidRPr="00A10C8A">
        <w:rPr>
          <w:rFonts w:ascii="Arial" w:hAnsi="Arial" w:cs="Arial"/>
          <w:sz w:val="24"/>
        </w:rPr>
        <w:t>Целью бурения проектируемой скважин</w:t>
      </w:r>
      <w:r w:rsidRPr="00A10C8A">
        <w:rPr>
          <w:rFonts w:ascii="Arial" w:hAnsi="Arial" w:cs="Arial"/>
          <w:sz w:val="24"/>
          <w:lang w:val="ru-RU"/>
        </w:rPr>
        <w:t xml:space="preserve"> </w:t>
      </w:r>
      <w:r w:rsidR="00037D71" w:rsidRPr="00037D71">
        <w:rPr>
          <w:rFonts w:ascii="Arial" w:hAnsi="Arial" w:cs="Arial"/>
        </w:rPr>
        <w:t xml:space="preserve">№72 </w:t>
      </w:r>
      <w:r w:rsidRPr="00A10C8A">
        <w:rPr>
          <w:rFonts w:ascii="Arial" w:hAnsi="Arial" w:cs="Arial"/>
          <w:sz w:val="24"/>
        </w:rPr>
        <w:t xml:space="preserve">является  добыча нефти. </w:t>
      </w:r>
    </w:p>
    <w:p w14:paraId="34BFB7FC" w14:textId="30663A82" w:rsidR="00696604" w:rsidRPr="00A10C8A" w:rsidRDefault="00696604" w:rsidP="00D43799">
      <w:pPr>
        <w:spacing w:after="0" w:line="240" w:lineRule="auto"/>
        <w:ind w:firstLine="709"/>
        <w:jc w:val="both"/>
        <w:rPr>
          <w:rFonts w:ascii="Arial" w:eastAsia="Calibri" w:hAnsi="Arial" w:cs="Arial"/>
          <w:sz w:val="24"/>
          <w:lang w:val="kk-KZ"/>
        </w:rPr>
      </w:pPr>
      <w:r w:rsidRPr="00A10C8A">
        <w:rPr>
          <w:rFonts w:ascii="Arial" w:eastAsia="Calibri" w:hAnsi="Arial" w:cs="Arial"/>
          <w:b/>
          <w:i/>
          <w:sz w:val="24"/>
          <w:lang w:val="kk-KZ"/>
        </w:rPr>
        <w:t>Начало строительства:</w:t>
      </w:r>
      <w:r w:rsidRPr="00A10C8A">
        <w:rPr>
          <w:rFonts w:ascii="Arial" w:eastAsia="Calibri" w:hAnsi="Arial" w:cs="Arial"/>
          <w:sz w:val="24"/>
          <w:lang w:val="kk-KZ"/>
        </w:rPr>
        <w:t xml:space="preserve"> 20</w:t>
      </w:r>
      <w:r w:rsidR="00682CF6" w:rsidRPr="00A10C8A">
        <w:rPr>
          <w:rFonts w:ascii="Arial" w:eastAsia="Calibri" w:hAnsi="Arial" w:cs="Arial"/>
          <w:sz w:val="24"/>
          <w:lang w:val="kk-KZ"/>
        </w:rPr>
        <w:t>2</w:t>
      </w:r>
      <w:r w:rsidR="004B3D66" w:rsidRPr="00A10C8A">
        <w:rPr>
          <w:rFonts w:ascii="Arial" w:eastAsia="Calibri" w:hAnsi="Arial" w:cs="Arial"/>
          <w:sz w:val="24"/>
          <w:lang w:val="kk-KZ"/>
        </w:rPr>
        <w:t>7</w:t>
      </w:r>
      <w:r w:rsidR="00654AF8" w:rsidRPr="00A10C8A">
        <w:rPr>
          <w:rFonts w:ascii="Arial" w:eastAsia="Calibri" w:hAnsi="Arial" w:cs="Arial"/>
          <w:sz w:val="24"/>
          <w:lang w:val="kk-KZ"/>
        </w:rPr>
        <w:t xml:space="preserve"> </w:t>
      </w:r>
      <w:r w:rsidRPr="00A10C8A">
        <w:rPr>
          <w:rFonts w:ascii="Arial" w:eastAsia="Calibri" w:hAnsi="Arial" w:cs="Arial"/>
          <w:sz w:val="24"/>
          <w:lang w:val="kk-KZ"/>
        </w:rPr>
        <w:t>год.</w:t>
      </w:r>
    </w:p>
    <w:p w14:paraId="3A021324" w14:textId="38A754CF" w:rsidR="00696604" w:rsidRPr="00A10C8A" w:rsidRDefault="00696604" w:rsidP="00D43799">
      <w:pPr>
        <w:spacing w:after="0" w:line="240" w:lineRule="auto"/>
        <w:ind w:firstLine="709"/>
        <w:jc w:val="both"/>
        <w:rPr>
          <w:rFonts w:ascii="Arial" w:eastAsia="Calibri" w:hAnsi="Arial" w:cs="Arial"/>
          <w:sz w:val="24"/>
          <w:lang w:val="kk-KZ"/>
        </w:rPr>
      </w:pPr>
      <w:r w:rsidRPr="00A10C8A">
        <w:rPr>
          <w:rFonts w:ascii="Arial" w:eastAsia="Calibri" w:hAnsi="Arial" w:cs="Arial"/>
          <w:b/>
          <w:i/>
          <w:sz w:val="24"/>
          <w:lang w:val="kk-KZ"/>
        </w:rPr>
        <w:t>Срок строительства:</w:t>
      </w:r>
      <w:r w:rsidR="00654AF8" w:rsidRPr="00A10C8A">
        <w:rPr>
          <w:rFonts w:ascii="Arial" w:eastAsia="Calibri" w:hAnsi="Arial" w:cs="Arial"/>
          <w:sz w:val="24"/>
          <w:lang w:val="kk-KZ"/>
        </w:rPr>
        <w:t xml:space="preserve"> </w:t>
      </w:r>
      <w:bookmarkStart w:id="1" w:name="_Hlk226129120"/>
      <w:r w:rsidR="004B3D66" w:rsidRPr="00A10C8A">
        <w:rPr>
          <w:rFonts w:ascii="Arial" w:eastAsia="Calibri" w:hAnsi="Arial" w:cs="Arial"/>
          <w:sz w:val="24"/>
          <w:lang w:val="ru-RU"/>
        </w:rPr>
        <w:t>4</w:t>
      </w:r>
      <w:r w:rsidR="00037D71">
        <w:rPr>
          <w:rFonts w:ascii="Arial" w:eastAsia="Calibri" w:hAnsi="Arial" w:cs="Arial"/>
          <w:sz w:val="24"/>
          <w:lang w:val="ru-RU"/>
        </w:rPr>
        <w:t>7,74</w:t>
      </w:r>
      <w:r w:rsidRPr="00A10C8A">
        <w:rPr>
          <w:rFonts w:ascii="Arial" w:eastAsia="Calibri" w:hAnsi="Arial" w:cs="Arial"/>
          <w:sz w:val="24"/>
          <w:lang w:val="kk-KZ"/>
        </w:rPr>
        <w:t xml:space="preserve"> </w:t>
      </w:r>
      <w:bookmarkEnd w:id="1"/>
      <w:r w:rsidR="00654AF8" w:rsidRPr="00A10C8A">
        <w:rPr>
          <w:rFonts w:ascii="Arial" w:eastAsia="Calibri" w:hAnsi="Arial" w:cs="Arial"/>
          <w:sz w:val="24"/>
          <w:lang w:val="kk-KZ"/>
        </w:rPr>
        <w:t>суток</w:t>
      </w:r>
      <w:r w:rsidRPr="00A10C8A">
        <w:rPr>
          <w:rFonts w:ascii="Arial" w:eastAsia="Calibri" w:hAnsi="Arial" w:cs="Arial"/>
          <w:sz w:val="24"/>
          <w:lang w:val="kk-KZ"/>
        </w:rPr>
        <w:t>.</w:t>
      </w:r>
    </w:p>
    <w:p w14:paraId="7CA528B0" w14:textId="37053832" w:rsidR="00696604" w:rsidRPr="004B3D66" w:rsidRDefault="00696604" w:rsidP="00D43799">
      <w:pPr>
        <w:spacing w:after="0" w:line="240" w:lineRule="auto"/>
        <w:ind w:firstLine="709"/>
        <w:jc w:val="both"/>
        <w:rPr>
          <w:rFonts w:ascii="Arial" w:hAnsi="Arial" w:cs="Arial"/>
          <w:sz w:val="24"/>
        </w:rPr>
      </w:pPr>
      <w:r w:rsidRPr="00A10C8A">
        <w:rPr>
          <w:rFonts w:ascii="Arial" w:hAnsi="Arial" w:cs="Arial"/>
          <w:b/>
          <w:bCs/>
          <w:i/>
          <w:iCs/>
          <w:sz w:val="24"/>
        </w:rPr>
        <w:t>Количество рабочих:</w:t>
      </w:r>
      <w:r w:rsidRPr="00A10C8A">
        <w:rPr>
          <w:rFonts w:ascii="Arial" w:hAnsi="Arial" w:cs="Arial"/>
          <w:sz w:val="24"/>
        </w:rPr>
        <w:t xml:space="preserve"> </w:t>
      </w:r>
      <w:r w:rsidR="008602D8" w:rsidRPr="00A10C8A">
        <w:rPr>
          <w:rFonts w:ascii="Arial" w:hAnsi="Arial" w:cs="Arial"/>
          <w:sz w:val="24"/>
          <w:lang w:val="ru-RU"/>
        </w:rPr>
        <w:t>60</w:t>
      </w:r>
      <w:r w:rsidRPr="00A10C8A">
        <w:rPr>
          <w:rFonts w:ascii="Arial" w:hAnsi="Arial" w:cs="Arial"/>
          <w:sz w:val="24"/>
        </w:rPr>
        <w:t xml:space="preserve"> человек.</w:t>
      </w:r>
    </w:p>
    <w:p w14:paraId="6ACE29D9" w14:textId="77777777" w:rsidR="00037D71" w:rsidRDefault="00037D71" w:rsidP="007A0583">
      <w:pPr>
        <w:spacing w:after="0" w:line="240" w:lineRule="auto"/>
        <w:ind w:firstLine="709"/>
        <w:jc w:val="both"/>
        <w:rPr>
          <w:rFonts w:ascii="Arial" w:hAnsi="Arial" w:cs="Arial"/>
          <w:sz w:val="24"/>
          <w:lang w:val="ru-RU"/>
        </w:rPr>
      </w:pPr>
      <w:r w:rsidRPr="00037D71">
        <w:rPr>
          <w:rFonts w:ascii="Arial" w:hAnsi="Arial" w:cs="Arial"/>
          <w:sz w:val="24"/>
        </w:rPr>
        <w:t>В целом по площади Акшабулак Восточный выявлено: при строительно-монтажных работах 6 стационарных источников загрязнения, из них организованных – 1, неорганизованных – 5,  при бурении скважин - 20 стационарных источников загрязнения, из них организованных - 8, неорганизованных - 12; при освоении скважин - 7 стационарных источников загрязнения, из них организованных - 2, неорганизованных – 5.</w:t>
      </w:r>
    </w:p>
    <w:p w14:paraId="70A897F7" w14:textId="652671D0" w:rsidR="00D43799" w:rsidRPr="004B3D66" w:rsidRDefault="004B3D66" w:rsidP="007A0583">
      <w:pPr>
        <w:spacing w:after="0" w:line="240" w:lineRule="auto"/>
        <w:ind w:firstLine="709"/>
        <w:jc w:val="both"/>
        <w:rPr>
          <w:rFonts w:ascii="Arial" w:hAnsi="Arial" w:cs="Arial"/>
          <w:sz w:val="24"/>
        </w:rPr>
      </w:pPr>
      <w:r w:rsidRPr="004B3D66">
        <w:rPr>
          <w:rFonts w:ascii="Arial" w:hAnsi="Arial" w:cs="Arial"/>
          <w:sz w:val="24"/>
        </w:rPr>
        <w:t>Всего стационарными источниками выбрасывается в атмосферу за весь период проведения планируемых работ при</w:t>
      </w:r>
      <w:r w:rsidR="00037D71">
        <w:rPr>
          <w:rFonts w:ascii="Arial" w:hAnsi="Arial" w:cs="Arial"/>
          <w:sz w:val="24"/>
          <w:lang w:val="ru-RU"/>
        </w:rPr>
        <w:t xml:space="preserve"> №72</w:t>
      </w:r>
      <w:r w:rsidR="00B95037">
        <w:rPr>
          <w:rFonts w:ascii="Arial" w:hAnsi="Arial" w:cs="Arial"/>
          <w:sz w:val="24"/>
          <w:lang w:val="ru-RU"/>
        </w:rPr>
        <w:t xml:space="preserve"> </w:t>
      </w:r>
      <w:r w:rsidRPr="004B3D66">
        <w:rPr>
          <w:rFonts w:ascii="Arial" w:hAnsi="Arial" w:cs="Arial"/>
          <w:sz w:val="24"/>
        </w:rPr>
        <w:t xml:space="preserve">составляет </w:t>
      </w:r>
      <w:r w:rsidR="00037D71" w:rsidRPr="00037D71">
        <w:rPr>
          <w:rFonts w:ascii="Arial" w:hAnsi="Arial" w:cs="Arial"/>
          <w:b/>
          <w:bCs/>
          <w:i/>
          <w:iCs/>
          <w:sz w:val="24"/>
        </w:rPr>
        <w:t>35,36092</w:t>
      </w:r>
      <w:r w:rsidR="00037D71">
        <w:rPr>
          <w:rFonts w:ascii="Arial" w:hAnsi="Arial" w:cs="Arial"/>
          <w:b/>
          <w:bCs/>
          <w:i/>
          <w:iCs/>
          <w:sz w:val="24"/>
          <w:lang w:val="ru-RU"/>
        </w:rPr>
        <w:t xml:space="preserve"> </w:t>
      </w:r>
      <w:r w:rsidRPr="004B3D66">
        <w:rPr>
          <w:rFonts w:ascii="Arial" w:hAnsi="Arial" w:cs="Arial"/>
          <w:b/>
          <w:bCs/>
          <w:i/>
          <w:iCs/>
          <w:sz w:val="24"/>
        </w:rPr>
        <w:t>т/пер</w:t>
      </w:r>
      <w:r w:rsidR="00D43799" w:rsidRPr="004B3D66">
        <w:rPr>
          <w:rFonts w:ascii="Arial" w:hAnsi="Arial" w:cs="Arial"/>
          <w:sz w:val="24"/>
        </w:rPr>
        <w:t>.</w:t>
      </w:r>
    </w:p>
    <w:p w14:paraId="29816F22" w14:textId="65913FCB" w:rsidR="007A0583" w:rsidRDefault="007A0583" w:rsidP="004B3D66">
      <w:pPr>
        <w:shd w:val="clear" w:color="auto" w:fill="FFFFFF"/>
        <w:spacing w:after="0"/>
        <w:ind w:right="-2"/>
        <w:jc w:val="both"/>
        <w:rPr>
          <w:rFonts w:ascii="Arial" w:eastAsia="Times New Roman" w:hAnsi="Arial" w:cs="Arial"/>
          <w:b/>
          <w:color w:val="000000" w:themeColor="text1"/>
          <w:sz w:val="20"/>
          <w:szCs w:val="20"/>
          <w:lang w:val="ru-RU"/>
        </w:rPr>
      </w:pPr>
    </w:p>
    <w:p w14:paraId="1AB17773" w14:textId="77777777" w:rsidR="004B3D66" w:rsidRDefault="004B3D66" w:rsidP="004B3D66">
      <w:pPr>
        <w:shd w:val="clear" w:color="auto" w:fill="FFFFFF"/>
        <w:spacing w:after="0"/>
        <w:ind w:right="-2"/>
        <w:jc w:val="both"/>
        <w:rPr>
          <w:rFonts w:ascii="Arial" w:eastAsia="Times New Roman" w:hAnsi="Arial" w:cs="Arial"/>
          <w:b/>
          <w:color w:val="000000" w:themeColor="text1"/>
          <w:sz w:val="20"/>
          <w:szCs w:val="20"/>
          <w:lang w:val="ru-RU"/>
        </w:rPr>
      </w:pPr>
    </w:p>
    <w:p w14:paraId="2025D790" w14:textId="77777777" w:rsidR="00037D71" w:rsidRDefault="00037D71" w:rsidP="004B3D66">
      <w:pPr>
        <w:shd w:val="clear" w:color="auto" w:fill="FFFFFF"/>
        <w:spacing w:after="0"/>
        <w:ind w:right="-2"/>
        <w:jc w:val="both"/>
        <w:rPr>
          <w:rFonts w:ascii="Arial" w:eastAsia="Times New Roman" w:hAnsi="Arial" w:cs="Arial"/>
          <w:b/>
          <w:color w:val="000000" w:themeColor="text1"/>
          <w:sz w:val="20"/>
          <w:szCs w:val="20"/>
          <w:lang w:val="ru-RU"/>
        </w:rPr>
      </w:pPr>
    </w:p>
    <w:p w14:paraId="28035E3B" w14:textId="77777777" w:rsidR="00037D71" w:rsidRDefault="00037D71" w:rsidP="004B3D66">
      <w:pPr>
        <w:shd w:val="clear" w:color="auto" w:fill="FFFFFF"/>
        <w:spacing w:after="0"/>
        <w:ind w:right="-2"/>
        <w:jc w:val="both"/>
        <w:rPr>
          <w:rFonts w:ascii="Arial" w:eastAsia="Times New Roman" w:hAnsi="Arial" w:cs="Arial"/>
          <w:b/>
          <w:color w:val="000000" w:themeColor="text1"/>
          <w:sz w:val="20"/>
          <w:szCs w:val="20"/>
          <w:lang w:val="ru-RU"/>
        </w:rPr>
      </w:pPr>
    </w:p>
    <w:p w14:paraId="2DE62025" w14:textId="77777777" w:rsidR="004B3D66" w:rsidRDefault="004B3D66" w:rsidP="004B3D66">
      <w:pPr>
        <w:shd w:val="clear" w:color="auto" w:fill="FFFFFF"/>
        <w:spacing w:after="0"/>
        <w:ind w:right="-2"/>
        <w:jc w:val="both"/>
        <w:rPr>
          <w:rFonts w:ascii="Arial" w:eastAsia="Times New Roman" w:hAnsi="Arial" w:cs="Arial"/>
          <w:b/>
          <w:color w:val="000000" w:themeColor="text1"/>
          <w:sz w:val="20"/>
          <w:szCs w:val="20"/>
          <w:lang w:val="ru-RU"/>
        </w:rPr>
      </w:pPr>
    </w:p>
    <w:p w14:paraId="764AE3EB" w14:textId="77777777" w:rsidR="004B3D66" w:rsidRPr="004B3D66" w:rsidRDefault="004B3D66" w:rsidP="004B3D66">
      <w:pPr>
        <w:shd w:val="clear" w:color="auto" w:fill="FFFFFF"/>
        <w:spacing w:after="0"/>
        <w:ind w:right="-2"/>
        <w:jc w:val="both"/>
        <w:rPr>
          <w:rFonts w:ascii="Arial" w:eastAsia="Times New Roman" w:hAnsi="Arial" w:cs="Arial"/>
          <w:b/>
          <w:color w:val="000000" w:themeColor="text1"/>
          <w:sz w:val="20"/>
          <w:szCs w:val="20"/>
          <w:highlight w:val="yellow"/>
          <w:lang w:val="ru-RU"/>
        </w:rPr>
      </w:pPr>
    </w:p>
    <w:p w14:paraId="64011328" w14:textId="1D3BD8A9" w:rsidR="004B3D66" w:rsidRDefault="00037D71" w:rsidP="004B3D66">
      <w:pPr>
        <w:pStyle w:val="a4"/>
        <w:spacing w:after="0"/>
        <w:jc w:val="both"/>
        <w:rPr>
          <w:rFonts w:ascii="Arial" w:hAnsi="Arial" w:cs="Arial"/>
          <w:b/>
          <w:i w:val="0"/>
          <w:color w:val="auto"/>
          <w:sz w:val="20"/>
          <w:szCs w:val="20"/>
          <w:lang w:val="kk-KZ"/>
        </w:rPr>
      </w:pPr>
      <w:r w:rsidRPr="00037D71">
        <w:rPr>
          <w:rFonts w:ascii="Arial" w:hAnsi="Arial" w:cs="Arial"/>
          <w:b/>
          <w:i w:val="0"/>
          <w:color w:val="auto"/>
          <w:sz w:val="20"/>
          <w:szCs w:val="20"/>
        </w:rPr>
        <w:lastRenderedPageBreak/>
        <w:t xml:space="preserve">Перечень вредных веществ, выбрасываемых от стационарных источников при строительно-монтажных работах, бурении и испытании скважины </w:t>
      </w:r>
      <w:bookmarkStart w:id="2" w:name="_Hlk226129241"/>
      <w:r w:rsidRPr="00037D71">
        <w:rPr>
          <w:rFonts w:ascii="Arial" w:hAnsi="Arial" w:cs="Arial"/>
          <w:b/>
          <w:i w:val="0"/>
          <w:color w:val="auto"/>
          <w:sz w:val="20"/>
          <w:szCs w:val="20"/>
        </w:rPr>
        <w:t xml:space="preserve">№72 </w:t>
      </w:r>
      <w:bookmarkEnd w:id="2"/>
      <w:r w:rsidRPr="00037D71">
        <w:rPr>
          <w:rFonts w:ascii="Arial" w:hAnsi="Arial" w:cs="Arial"/>
          <w:b/>
          <w:i w:val="0"/>
          <w:color w:val="auto"/>
          <w:sz w:val="20"/>
          <w:szCs w:val="20"/>
        </w:rPr>
        <w:t xml:space="preserve">на месторождении Акшабулак Восточный при использовании БУ ZJ-30  </w:t>
      </w:r>
    </w:p>
    <w:tbl>
      <w:tblPr>
        <w:tblStyle w:val="a6"/>
        <w:tblW w:w="5000" w:type="pct"/>
        <w:tblLook w:val="04A0" w:firstRow="1" w:lastRow="0" w:firstColumn="1" w:lastColumn="0" w:noHBand="0" w:noVBand="1"/>
      </w:tblPr>
      <w:tblGrid>
        <w:gridCol w:w="661"/>
        <w:gridCol w:w="1710"/>
        <w:gridCol w:w="725"/>
        <w:gridCol w:w="959"/>
        <w:gridCol w:w="966"/>
        <w:gridCol w:w="811"/>
        <w:gridCol w:w="753"/>
        <w:gridCol w:w="1534"/>
        <w:gridCol w:w="1226"/>
      </w:tblGrid>
      <w:tr w:rsidR="00C95D6B" w:rsidRPr="00FA43BA" w14:paraId="7E0BAD4D" w14:textId="77777777" w:rsidTr="00C95D6B">
        <w:trPr>
          <w:trHeight w:val="950"/>
        </w:trPr>
        <w:tc>
          <w:tcPr>
            <w:tcW w:w="353" w:type="pct"/>
            <w:hideMark/>
          </w:tcPr>
          <w:p w14:paraId="669D9914"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Код ЗВ</w:t>
            </w:r>
          </w:p>
        </w:tc>
        <w:tc>
          <w:tcPr>
            <w:tcW w:w="915" w:type="pct"/>
            <w:hideMark/>
          </w:tcPr>
          <w:p w14:paraId="47068B54"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Наименование загрязняющего вещества</w:t>
            </w:r>
          </w:p>
        </w:tc>
        <w:tc>
          <w:tcPr>
            <w:tcW w:w="388" w:type="pct"/>
            <w:hideMark/>
          </w:tcPr>
          <w:p w14:paraId="611BE10B"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ЭНК, мг/м3</w:t>
            </w:r>
          </w:p>
        </w:tc>
        <w:tc>
          <w:tcPr>
            <w:tcW w:w="513" w:type="pct"/>
            <w:hideMark/>
          </w:tcPr>
          <w:p w14:paraId="05954070"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ПДКм.р, мг/м3</w:t>
            </w:r>
          </w:p>
        </w:tc>
        <w:tc>
          <w:tcPr>
            <w:tcW w:w="517" w:type="pct"/>
            <w:hideMark/>
          </w:tcPr>
          <w:p w14:paraId="49D5A935"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ПДКс.с., мг/м3</w:t>
            </w:r>
          </w:p>
        </w:tc>
        <w:tc>
          <w:tcPr>
            <w:tcW w:w="434" w:type="pct"/>
            <w:hideMark/>
          </w:tcPr>
          <w:p w14:paraId="24C929A7"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ОБУВ, мг/м3</w:t>
            </w:r>
          </w:p>
        </w:tc>
        <w:tc>
          <w:tcPr>
            <w:tcW w:w="403" w:type="pct"/>
            <w:hideMark/>
          </w:tcPr>
          <w:p w14:paraId="544FA583"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Класс опас</w:t>
            </w:r>
          </w:p>
          <w:p w14:paraId="0E8D7520"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ности</w:t>
            </w:r>
          </w:p>
        </w:tc>
        <w:tc>
          <w:tcPr>
            <w:tcW w:w="821" w:type="pct"/>
            <w:hideMark/>
          </w:tcPr>
          <w:p w14:paraId="63D2FAA1"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Выброс</w:t>
            </w:r>
            <w:r w:rsidRPr="00FA43BA">
              <w:rPr>
                <w:rFonts w:ascii="Arial" w:hAnsi="Arial" w:cs="Arial"/>
                <w:sz w:val="16"/>
                <w:szCs w:val="16"/>
              </w:rPr>
              <w:br/>
              <w:t>вещества с учетом очистки, г/с</w:t>
            </w:r>
          </w:p>
        </w:tc>
        <w:tc>
          <w:tcPr>
            <w:tcW w:w="656" w:type="pct"/>
            <w:hideMark/>
          </w:tcPr>
          <w:p w14:paraId="2FE5E08F"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Выброс</w:t>
            </w:r>
            <w:r w:rsidRPr="00FA43BA">
              <w:rPr>
                <w:rFonts w:ascii="Arial" w:hAnsi="Arial" w:cs="Arial"/>
                <w:sz w:val="16"/>
                <w:szCs w:val="16"/>
              </w:rPr>
              <w:br/>
              <w:t>вещества с учетом очистки, т/год, (M)</w:t>
            </w:r>
          </w:p>
        </w:tc>
      </w:tr>
      <w:tr w:rsidR="00C95D6B" w:rsidRPr="00FA43BA" w14:paraId="0EEBAB52" w14:textId="77777777" w:rsidTr="00C95D6B">
        <w:trPr>
          <w:trHeight w:val="20"/>
        </w:trPr>
        <w:tc>
          <w:tcPr>
            <w:tcW w:w="353" w:type="pct"/>
            <w:hideMark/>
          </w:tcPr>
          <w:p w14:paraId="21046FFD"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1</w:t>
            </w:r>
          </w:p>
        </w:tc>
        <w:tc>
          <w:tcPr>
            <w:tcW w:w="915" w:type="pct"/>
            <w:hideMark/>
          </w:tcPr>
          <w:p w14:paraId="4249110E"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2</w:t>
            </w:r>
          </w:p>
        </w:tc>
        <w:tc>
          <w:tcPr>
            <w:tcW w:w="388" w:type="pct"/>
            <w:hideMark/>
          </w:tcPr>
          <w:p w14:paraId="08201F41"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3</w:t>
            </w:r>
          </w:p>
        </w:tc>
        <w:tc>
          <w:tcPr>
            <w:tcW w:w="513" w:type="pct"/>
            <w:hideMark/>
          </w:tcPr>
          <w:p w14:paraId="535BB9EF"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4</w:t>
            </w:r>
          </w:p>
        </w:tc>
        <w:tc>
          <w:tcPr>
            <w:tcW w:w="517" w:type="pct"/>
            <w:hideMark/>
          </w:tcPr>
          <w:p w14:paraId="00F8DDF2"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5</w:t>
            </w:r>
          </w:p>
        </w:tc>
        <w:tc>
          <w:tcPr>
            <w:tcW w:w="434" w:type="pct"/>
            <w:hideMark/>
          </w:tcPr>
          <w:p w14:paraId="66673167"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6</w:t>
            </w:r>
          </w:p>
        </w:tc>
        <w:tc>
          <w:tcPr>
            <w:tcW w:w="403" w:type="pct"/>
            <w:hideMark/>
          </w:tcPr>
          <w:p w14:paraId="1FDF27DE"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7</w:t>
            </w:r>
          </w:p>
        </w:tc>
        <w:tc>
          <w:tcPr>
            <w:tcW w:w="821" w:type="pct"/>
            <w:hideMark/>
          </w:tcPr>
          <w:p w14:paraId="4F0940B8"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8</w:t>
            </w:r>
          </w:p>
        </w:tc>
        <w:tc>
          <w:tcPr>
            <w:tcW w:w="656" w:type="pct"/>
            <w:hideMark/>
          </w:tcPr>
          <w:p w14:paraId="3104C137" w14:textId="77777777" w:rsidR="00C95D6B" w:rsidRPr="00FA43BA" w:rsidRDefault="00C95D6B" w:rsidP="0084728D">
            <w:pPr>
              <w:jc w:val="center"/>
              <w:rPr>
                <w:rFonts w:ascii="Arial" w:hAnsi="Arial" w:cs="Arial"/>
                <w:sz w:val="16"/>
                <w:szCs w:val="16"/>
              </w:rPr>
            </w:pPr>
            <w:r w:rsidRPr="00FA43BA">
              <w:rPr>
                <w:rFonts w:ascii="Arial" w:hAnsi="Arial" w:cs="Arial"/>
                <w:sz w:val="16"/>
                <w:szCs w:val="16"/>
              </w:rPr>
              <w:t>9</w:t>
            </w:r>
          </w:p>
        </w:tc>
      </w:tr>
      <w:tr w:rsidR="00C95D6B" w:rsidRPr="00FA43BA" w14:paraId="08FE8352" w14:textId="77777777" w:rsidTr="00C95D6B">
        <w:trPr>
          <w:trHeight w:val="20"/>
        </w:trPr>
        <w:tc>
          <w:tcPr>
            <w:tcW w:w="353" w:type="pct"/>
            <w:hideMark/>
          </w:tcPr>
          <w:p w14:paraId="02182A95" w14:textId="77777777" w:rsidR="00C95D6B" w:rsidRPr="00FA43BA" w:rsidRDefault="00C95D6B" w:rsidP="0084728D">
            <w:pPr>
              <w:rPr>
                <w:rFonts w:ascii="Arial" w:hAnsi="Arial" w:cs="Arial"/>
                <w:sz w:val="16"/>
                <w:szCs w:val="16"/>
              </w:rPr>
            </w:pPr>
            <w:r w:rsidRPr="00FA43BA">
              <w:rPr>
                <w:rFonts w:ascii="Arial" w:hAnsi="Arial" w:cs="Arial"/>
                <w:sz w:val="16"/>
                <w:szCs w:val="16"/>
              </w:rPr>
              <w:t>0123</w:t>
            </w:r>
          </w:p>
        </w:tc>
        <w:tc>
          <w:tcPr>
            <w:tcW w:w="915" w:type="pct"/>
            <w:hideMark/>
          </w:tcPr>
          <w:p w14:paraId="742635AC"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Железо (II, III) оксиды </w:t>
            </w:r>
          </w:p>
        </w:tc>
        <w:tc>
          <w:tcPr>
            <w:tcW w:w="388" w:type="pct"/>
            <w:hideMark/>
          </w:tcPr>
          <w:p w14:paraId="78E5F361"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28B6D6BC"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7" w:type="pct"/>
            <w:hideMark/>
          </w:tcPr>
          <w:p w14:paraId="0958C5F0" w14:textId="77777777" w:rsidR="00C95D6B" w:rsidRPr="00FA43BA" w:rsidRDefault="00C95D6B" w:rsidP="0084728D">
            <w:pPr>
              <w:rPr>
                <w:rFonts w:ascii="Arial" w:hAnsi="Arial" w:cs="Arial"/>
                <w:sz w:val="16"/>
                <w:szCs w:val="16"/>
              </w:rPr>
            </w:pPr>
            <w:r w:rsidRPr="00FA43BA">
              <w:rPr>
                <w:rFonts w:ascii="Arial" w:hAnsi="Arial" w:cs="Arial"/>
                <w:sz w:val="16"/>
                <w:szCs w:val="16"/>
              </w:rPr>
              <w:t>0,04</w:t>
            </w:r>
          </w:p>
        </w:tc>
        <w:tc>
          <w:tcPr>
            <w:tcW w:w="434" w:type="pct"/>
            <w:hideMark/>
          </w:tcPr>
          <w:p w14:paraId="2DAE4149"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110B50BC" w14:textId="77777777" w:rsidR="00C95D6B" w:rsidRPr="00FA43BA" w:rsidRDefault="00C95D6B" w:rsidP="0084728D">
            <w:pPr>
              <w:rPr>
                <w:rFonts w:ascii="Arial" w:hAnsi="Arial" w:cs="Arial"/>
                <w:sz w:val="16"/>
                <w:szCs w:val="16"/>
              </w:rPr>
            </w:pPr>
            <w:r w:rsidRPr="00FA43BA">
              <w:rPr>
                <w:rFonts w:ascii="Arial" w:hAnsi="Arial" w:cs="Arial"/>
                <w:sz w:val="16"/>
                <w:szCs w:val="16"/>
              </w:rPr>
              <w:t>3</w:t>
            </w:r>
          </w:p>
        </w:tc>
        <w:tc>
          <w:tcPr>
            <w:tcW w:w="821" w:type="pct"/>
            <w:tcBorders>
              <w:top w:val="single" w:sz="4" w:space="0" w:color="auto"/>
              <w:left w:val="single" w:sz="4" w:space="0" w:color="auto"/>
              <w:bottom w:val="single" w:sz="4" w:space="0" w:color="auto"/>
              <w:right w:val="single" w:sz="4" w:space="0" w:color="auto"/>
            </w:tcBorders>
            <w:shd w:val="clear" w:color="auto" w:fill="auto"/>
            <w:hideMark/>
          </w:tcPr>
          <w:p w14:paraId="7A24ED26" w14:textId="77777777" w:rsidR="00C95D6B" w:rsidRPr="00FA43BA" w:rsidRDefault="00C95D6B" w:rsidP="0084728D">
            <w:pPr>
              <w:rPr>
                <w:rFonts w:ascii="Arial" w:hAnsi="Arial" w:cs="Arial"/>
                <w:sz w:val="16"/>
                <w:szCs w:val="16"/>
              </w:rPr>
            </w:pPr>
            <w:r>
              <w:rPr>
                <w:rFonts w:ascii="Arial" w:hAnsi="Arial" w:cs="Arial"/>
                <w:sz w:val="16"/>
                <w:szCs w:val="16"/>
              </w:rPr>
              <w:t>0,06051</w:t>
            </w:r>
          </w:p>
        </w:tc>
        <w:tc>
          <w:tcPr>
            <w:tcW w:w="656" w:type="pct"/>
            <w:tcBorders>
              <w:top w:val="single" w:sz="4" w:space="0" w:color="auto"/>
              <w:left w:val="nil"/>
              <w:bottom w:val="single" w:sz="4" w:space="0" w:color="auto"/>
              <w:right w:val="single" w:sz="4" w:space="0" w:color="auto"/>
            </w:tcBorders>
            <w:shd w:val="clear" w:color="auto" w:fill="auto"/>
            <w:hideMark/>
          </w:tcPr>
          <w:p w14:paraId="75AAB520" w14:textId="77777777" w:rsidR="00C95D6B" w:rsidRPr="00FA43BA" w:rsidRDefault="00C95D6B" w:rsidP="0084728D">
            <w:pPr>
              <w:rPr>
                <w:rFonts w:ascii="Arial" w:hAnsi="Arial" w:cs="Arial"/>
                <w:sz w:val="16"/>
                <w:szCs w:val="16"/>
              </w:rPr>
            </w:pPr>
            <w:r>
              <w:rPr>
                <w:rFonts w:ascii="Arial" w:hAnsi="Arial" w:cs="Arial"/>
                <w:sz w:val="16"/>
                <w:szCs w:val="16"/>
              </w:rPr>
              <w:t>0,00767</w:t>
            </w:r>
          </w:p>
        </w:tc>
      </w:tr>
      <w:tr w:rsidR="00C95D6B" w:rsidRPr="00FA43BA" w14:paraId="3409CF5E" w14:textId="77777777" w:rsidTr="00C95D6B">
        <w:trPr>
          <w:trHeight w:val="20"/>
        </w:trPr>
        <w:tc>
          <w:tcPr>
            <w:tcW w:w="353" w:type="pct"/>
            <w:hideMark/>
          </w:tcPr>
          <w:p w14:paraId="27009132" w14:textId="77777777" w:rsidR="00C95D6B" w:rsidRPr="00FA43BA" w:rsidRDefault="00C95D6B" w:rsidP="0084728D">
            <w:pPr>
              <w:rPr>
                <w:rFonts w:ascii="Arial" w:hAnsi="Arial" w:cs="Arial"/>
                <w:sz w:val="16"/>
                <w:szCs w:val="16"/>
              </w:rPr>
            </w:pPr>
            <w:r w:rsidRPr="00FA43BA">
              <w:rPr>
                <w:rFonts w:ascii="Arial" w:hAnsi="Arial" w:cs="Arial"/>
                <w:sz w:val="16"/>
                <w:szCs w:val="16"/>
              </w:rPr>
              <w:t>0143</w:t>
            </w:r>
          </w:p>
        </w:tc>
        <w:tc>
          <w:tcPr>
            <w:tcW w:w="915" w:type="pct"/>
            <w:hideMark/>
          </w:tcPr>
          <w:p w14:paraId="5BCEEBAD"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Марганец и его соединения </w:t>
            </w:r>
          </w:p>
        </w:tc>
        <w:tc>
          <w:tcPr>
            <w:tcW w:w="388" w:type="pct"/>
            <w:hideMark/>
          </w:tcPr>
          <w:p w14:paraId="2C3434C0"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69D8689D" w14:textId="77777777" w:rsidR="00C95D6B" w:rsidRPr="00FA43BA" w:rsidRDefault="00C95D6B" w:rsidP="0084728D">
            <w:pPr>
              <w:rPr>
                <w:rFonts w:ascii="Arial" w:hAnsi="Arial" w:cs="Arial"/>
                <w:sz w:val="16"/>
                <w:szCs w:val="16"/>
              </w:rPr>
            </w:pPr>
            <w:r w:rsidRPr="00FA43BA">
              <w:rPr>
                <w:rFonts w:ascii="Arial" w:hAnsi="Arial" w:cs="Arial"/>
                <w:sz w:val="16"/>
                <w:szCs w:val="16"/>
              </w:rPr>
              <w:t>0,01</w:t>
            </w:r>
          </w:p>
        </w:tc>
        <w:tc>
          <w:tcPr>
            <w:tcW w:w="517" w:type="pct"/>
            <w:hideMark/>
          </w:tcPr>
          <w:p w14:paraId="2E323816" w14:textId="77777777" w:rsidR="00C95D6B" w:rsidRPr="00FA43BA" w:rsidRDefault="00C95D6B" w:rsidP="0084728D">
            <w:pPr>
              <w:rPr>
                <w:rFonts w:ascii="Arial" w:hAnsi="Arial" w:cs="Arial"/>
                <w:sz w:val="16"/>
                <w:szCs w:val="16"/>
              </w:rPr>
            </w:pPr>
            <w:r w:rsidRPr="00FA43BA">
              <w:rPr>
                <w:rFonts w:ascii="Arial" w:hAnsi="Arial" w:cs="Arial"/>
                <w:sz w:val="16"/>
                <w:szCs w:val="16"/>
              </w:rPr>
              <w:t>0,001</w:t>
            </w:r>
          </w:p>
        </w:tc>
        <w:tc>
          <w:tcPr>
            <w:tcW w:w="434" w:type="pct"/>
            <w:hideMark/>
          </w:tcPr>
          <w:p w14:paraId="579E70CB"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7459FC8D" w14:textId="77777777" w:rsidR="00C95D6B" w:rsidRPr="00FA43BA" w:rsidRDefault="00C95D6B" w:rsidP="0084728D">
            <w:pPr>
              <w:rPr>
                <w:rFonts w:ascii="Arial" w:hAnsi="Arial" w:cs="Arial"/>
                <w:sz w:val="16"/>
                <w:szCs w:val="16"/>
              </w:rPr>
            </w:pPr>
            <w:r w:rsidRPr="00FA43BA">
              <w:rPr>
                <w:rFonts w:ascii="Arial" w:hAnsi="Arial" w:cs="Arial"/>
                <w:sz w:val="16"/>
                <w:szCs w:val="16"/>
              </w:rPr>
              <w:t>2</w:t>
            </w:r>
          </w:p>
        </w:tc>
        <w:tc>
          <w:tcPr>
            <w:tcW w:w="821" w:type="pct"/>
            <w:tcBorders>
              <w:top w:val="nil"/>
              <w:left w:val="single" w:sz="4" w:space="0" w:color="auto"/>
              <w:bottom w:val="single" w:sz="4" w:space="0" w:color="auto"/>
              <w:right w:val="single" w:sz="4" w:space="0" w:color="auto"/>
            </w:tcBorders>
            <w:shd w:val="clear" w:color="auto" w:fill="auto"/>
            <w:hideMark/>
          </w:tcPr>
          <w:p w14:paraId="3B3AA123" w14:textId="77777777" w:rsidR="00C95D6B" w:rsidRPr="00FA43BA" w:rsidRDefault="00C95D6B" w:rsidP="0084728D">
            <w:pPr>
              <w:rPr>
                <w:rFonts w:ascii="Arial" w:hAnsi="Arial" w:cs="Arial"/>
                <w:sz w:val="16"/>
                <w:szCs w:val="16"/>
              </w:rPr>
            </w:pPr>
            <w:r>
              <w:rPr>
                <w:rFonts w:ascii="Arial" w:hAnsi="Arial" w:cs="Arial"/>
                <w:sz w:val="16"/>
                <w:szCs w:val="16"/>
              </w:rPr>
              <w:t>0,00192</w:t>
            </w:r>
          </w:p>
        </w:tc>
        <w:tc>
          <w:tcPr>
            <w:tcW w:w="656" w:type="pct"/>
            <w:tcBorders>
              <w:top w:val="nil"/>
              <w:left w:val="nil"/>
              <w:bottom w:val="single" w:sz="4" w:space="0" w:color="auto"/>
              <w:right w:val="single" w:sz="4" w:space="0" w:color="auto"/>
            </w:tcBorders>
            <w:shd w:val="clear" w:color="auto" w:fill="auto"/>
            <w:hideMark/>
          </w:tcPr>
          <w:p w14:paraId="5344958E" w14:textId="77777777" w:rsidR="00C95D6B" w:rsidRPr="00FA43BA" w:rsidRDefault="00C95D6B" w:rsidP="0084728D">
            <w:pPr>
              <w:rPr>
                <w:rFonts w:ascii="Arial" w:hAnsi="Arial" w:cs="Arial"/>
                <w:sz w:val="16"/>
                <w:szCs w:val="16"/>
              </w:rPr>
            </w:pPr>
            <w:r>
              <w:rPr>
                <w:rFonts w:ascii="Arial" w:hAnsi="Arial" w:cs="Arial"/>
                <w:sz w:val="16"/>
                <w:szCs w:val="16"/>
              </w:rPr>
              <w:t>0,00017</w:t>
            </w:r>
          </w:p>
        </w:tc>
      </w:tr>
      <w:tr w:rsidR="00C95D6B" w:rsidRPr="00FA43BA" w14:paraId="1DE27A61" w14:textId="77777777" w:rsidTr="00C95D6B">
        <w:trPr>
          <w:trHeight w:val="20"/>
        </w:trPr>
        <w:tc>
          <w:tcPr>
            <w:tcW w:w="353" w:type="pct"/>
            <w:hideMark/>
          </w:tcPr>
          <w:p w14:paraId="7765175F" w14:textId="77777777" w:rsidR="00C95D6B" w:rsidRPr="00FA43BA" w:rsidRDefault="00C95D6B" w:rsidP="0084728D">
            <w:pPr>
              <w:rPr>
                <w:rFonts w:ascii="Arial" w:hAnsi="Arial" w:cs="Arial"/>
                <w:sz w:val="16"/>
                <w:szCs w:val="16"/>
              </w:rPr>
            </w:pPr>
            <w:r w:rsidRPr="00FA43BA">
              <w:rPr>
                <w:rFonts w:ascii="Arial" w:hAnsi="Arial" w:cs="Arial"/>
                <w:sz w:val="16"/>
                <w:szCs w:val="16"/>
              </w:rPr>
              <w:t>0301</w:t>
            </w:r>
          </w:p>
        </w:tc>
        <w:tc>
          <w:tcPr>
            <w:tcW w:w="915" w:type="pct"/>
            <w:hideMark/>
          </w:tcPr>
          <w:p w14:paraId="7C3E89A0"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Азота (IV) диоксид </w:t>
            </w:r>
          </w:p>
        </w:tc>
        <w:tc>
          <w:tcPr>
            <w:tcW w:w="388" w:type="pct"/>
            <w:hideMark/>
          </w:tcPr>
          <w:p w14:paraId="0632B18B"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61D1E30E" w14:textId="77777777" w:rsidR="00C95D6B" w:rsidRPr="00FA43BA" w:rsidRDefault="00C95D6B" w:rsidP="0084728D">
            <w:pPr>
              <w:rPr>
                <w:rFonts w:ascii="Arial" w:hAnsi="Arial" w:cs="Arial"/>
                <w:sz w:val="16"/>
                <w:szCs w:val="16"/>
              </w:rPr>
            </w:pPr>
            <w:r w:rsidRPr="00FA43BA">
              <w:rPr>
                <w:rFonts w:ascii="Arial" w:hAnsi="Arial" w:cs="Arial"/>
                <w:sz w:val="16"/>
                <w:szCs w:val="16"/>
              </w:rPr>
              <w:t>0,2</w:t>
            </w:r>
          </w:p>
        </w:tc>
        <w:tc>
          <w:tcPr>
            <w:tcW w:w="517" w:type="pct"/>
            <w:hideMark/>
          </w:tcPr>
          <w:p w14:paraId="4C008DD1" w14:textId="77777777" w:rsidR="00C95D6B" w:rsidRPr="00FA43BA" w:rsidRDefault="00C95D6B" w:rsidP="0084728D">
            <w:pPr>
              <w:rPr>
                <w:rFonts w:ascii="Arial" w:hAnsi="Arial" w:cs="Arial"/>
                <w:sz w:val="16"/>
                <w:szCs w:val="16"/>
              </w:rPr>
            </w:pPr>
            <w:r w:rsidRPr="00FA43BA">
              <w:rPr>
                <w:rFonts w:ascii="Arial" w:hAnsi="Arial" w:cs="Arial"/>
                <w:sz w:val="16"/>
                <w:szCs w:val="16"/>
              </w:rPr>
              <w:t>0,04</w:t>
            </w:r>
          </w:p>
        </w:tc>
        <w:tc>
          <w:tcPr>
            <w:tcW w:w="434" w:type="pct"/>
            <w:hideMark/>
          </w:tcPr>
          <w:p w14:paraId="4C4D5CD2"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4EEED295" w14:textId="77777777" w:rsidR="00C95D6B" w:rsidRPr="00FA43BA" w:rsidRDefault="00C95D6B" w:rsidP="0084728D">
            <w:pPr>
              <w:rPr>
                <w:rFonts w:ascii="Arial" w:hAnsi="Arial" w:cs="Arial"/>
                <w:sz w:val="16"/>
                <w:szCs w:val="16"/>
              </w:rPr>
            </w:pPr>
            <w:r w:rsidRPr="00FA43BA">
              <w:rPr>
                <w:rFonts w:ascii="Arial" w:hAnsi="Arial" w:cs="Arial"/>
                <w:sz w:val="16"/>
                <w:szCs w:val="16"/>
              </w:rPr>
              <w:t>2</w:t>
            </w:r>
          </w:p>
        </w:tc>
        <w:tc>
          <w:tcPr>
            <w:tcW w:w="821" w:type="pct"/>
            <w:tcBorders>
              <w:top w:val="nil"/>
              <w:left w:val="single" w:sz="4" w:space="0" w:color="auto"/>
              <w:bottom w:val="single" w:sz="4" w:space="0" w:color="auto"/>
              <w:right w:val="single" w:sz="4" w:space="0" w:color="auto"/>
            </w:tcBorders>
            <w:shd w:val="clear" w:color="auto" w:fill="auto"/>
            <w:hideMark/>
          </w:tcPr>
          <w:p w14:paraId="3B11865B" w14:textId="77777777" w:rsidR="00C95D6B" w:rsidRPr="00FA43BA" w:rsidRDefault="00C95D6B" w:rsidP="0084728D">
            <w:pPr>
              <w:rPr>
                <w:rFonts w:ascii="Arial" w:hAnsi="Arial" w:cs="Arial"/>
                <w:sz w:val="16"/>
                <w:szCs w:val="16"/>
              </w:rPr>
            </w:pPr>
            <w:r>
              <w:rPr>
                <w:rFonts w:ascii="Arial" w:hAnsi="Arial" w:cs="Arial"/>
                <w:sz w:val="16"/>
                <w:szCs w:val="16"/>
              </w:rPr>
              <w:t>1,93929595</w:t>
            </w:r>
          </w:p>
        </w:tc>
        <w:tc>
          <w:tcPr>
            <w:tcW w:w="656" w:type="pct"/>
            <w:tcBorders>
              <w:top w:val="nil"/>
              <w:left w:val="nil"/>
              <w:bottom w:val="single" w:sz="4" w:space="0" w:color="auto"/>
              <w:right w:val="single" w:sz="4" w:space="0" w:color="auto"/>
            </w:tcBorders>
            <w:shd w:val="clear" w:color="auto" w:fill="auto"/>
            <w:hideMark/>
          </w:tcPr>
          <w:p w14:paraId="2A5C1DF0" w14:textId="77777777" w:rsidR="00C95D6B" w:rsidRPr="00FA43BA" w:rsidRDefault="00C95D6B" w:rsidP="0084728D">
            <w:pPr>
              <w:rPr>
                <w:rFonts w:ascii="Arial" w:hAnsi="Arial" w:cs="Arial"/>
                <w:sz w:val="16"/>
                <w:szCs w:val="16"/>
              </w:rPr>
            </w:pPr>
            <w:r>
              <w:rPr>
                <w:rFonts w:ascii="Arial" w:hAnsi="Arial" w:cs="Arial"/>
                <w:sz w:val="16"/>
                <w:szCs w:val="16"/>
              </w:rPr>
              <w:t>8,23341778</w:t>
            </w:r>
          </w:p>
        </w:tc>
      </w:tr>
      <w:tr w:rsidR="00C95D6B" w:rsidRPr="00FA43BA" w14:paraId="1D0FECEC" w14:textId="77777777" w:rsidTr="00C95D6B">
        <w:trPr>
          <w:trHeight w:val="20"/>
        </w:trPr>
        <w:tc>
          <w:tcPr>
            <w:tcW w:w="353" w:type="pct"/>
            <w:hideMark/>
          </w:tcPr>
          <w:p w14:paraId="147D8F04" w14:textId="77777777" w:rsidR="00C95D6B" w:rsidRPr="00FA43BA" w:rsidRDefault="00C95D6B" w:rsidP="0084728D">
            <w:pPr>
              <w:rPr>
                <w:rFonts w:ascii="Arial" w:hAnsi="Arial" w:cs="Arial"/>
                <w:sz w:val="16"/>
                <w:szCs w:val="16"/>
              </w:rPr>
            </w:pPr>
            <w:r w:rsidRPr="00FA43BA">
              <w:rPr>
                <w:rFonts w:ascii="Arial" w:hAnsi="Arial" w:cs="Arial"/>
                <w:sz w:val="16"/>
                <w:szCs w:val="16"/>
              </w:rPr>
              <w:t>0304</w:t>
            </w:r>
          </w:p>
        </w:tc>
        <w:tc>
          <w:tcPr>
            <w:tcW w:w="915" w:type="pct"/>
            <w:hideMark/>
          </w:tcPr>
          <w:p w14:paraId="2FE453A3"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Азот (II) оксид </w:t>
            </w:r>
          </w:p>
        </w:tc>
        <w:tc>
          <w:tcPr>
            <w:tcW w:w="388" w:type="pct"/>
            <w:hideMark/>
          </w:tcPr>
          <w:p w14:paraId="65695D1E"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16263DFD" w14:textId="77777777" w:rsidR="00C95D6B" w:rsidRPr="00FA43BA" w:rsidRDefault="00C95D6B" w:rsidP="0084728D">
            <w:pPr>
              <w:rPr>
                <w:rFonts w:ascii="Arial" w:hAnsi="Arial" w:cs="Arial"/>
                <w:sz w:val="16"/>
                <w:szCs w:val="16"/>
              </w:rPr>
            </w:pPr>
            <w:r w:rsidRPr="00FA43BA">
              <w:rPr>
                <w:rFonts w:ascii="Arial" w:hAnsi="Arial" w:cs="Arial"/>
                <w:sz w:val="16"/>
                <w:szCs w:val="16"/>
              </w:rPr>
              <w:t>0,4</w:t>
            </w:r>
          </w:p>
        </w:tc>
        <w:tc>
          <w:tcPr>
            <w:tcW w:w="517" w:type="pct"/>
            <w:hideMark/>
          </w:tcPr>
          <w:p w14:paraId="5424D093" w14:textId="77777777" w:rsidR="00C95D6B" w:rsidRPr="00FA43BA" w:rsidRDefault="00C95D6B" w:rsidP="0084728D">
            <w:pPr>
              <w:rPr>
                <w:rFonts w:ascii="Arial" w:hAnsi="Arial" w:cs="Arial"/>
                <w:sz w:val="16"/>
                <w:szCs w:val="16"/>
              </w:rPr>
            </w:pPr>
            <w:r w:rsidRPr="00FA43BA">
              <w:rPr>
                <w:rFonts w:ascii="Arial" w:hAnsi="Arial" w:cs="Arial"/>
                <w:sz w:val="16"/>
                <w:szCs w:val="16"/>
              </w:rPr>
              <w:t>0,06</w:t>
            </w:r>
          </w:p>
        </w:tc>
        <w:tc>
          <w:tcPr>
            <w:tcW w:w="434" w:type="pct"/>
            <w:hideMark/>
          </w:tcPr>
          <w:p w14:paraId="2362840D"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1570A8BD" w14:textId="77777777" w:rsidR="00C95D6B" w:rsidRPr="00FA43BA" w:rsidRDefault="00C95D6B" w:rsidP="0084728D">
            <w:pPr>
              <w:rPr>
                <w:rFonts w:ascii="Arial" w:hAnsi="Arial" w:cs="Arial"/>
                <w:sz w:val="16"/>
                <w:szCs w:val="16"/>
              </w:rPr>
            </w:pPr>
            <w:r w:rsidRPr="00FA43BA">
              <w:rPr>
                <w:rFonts w:ascii="Arial" w:hAnsi="Arial" w:cs="Arial"/>
                <w:sz w:val="16"/>
                <w:szCs w:val="16"/>
              </w:rPr>
              <w:t>3</w:t>
            </w:r>
          </w:p>
        </w:tc>
        <w:tc>
          <w:tcPr>
            <w:tcW w:w="821" w:type="pct"/>
            <w:tcBorders>
              <w:top w:val="nil"/>
              <w:left w:val="single" w:sz="4" w:space="0" w:color="auto"/>
              <w:bottom w:val="single" w:sz="4" w:space="0" w:color="auto"/>
              <w:right w:val="single" w:sz="4" w:space="0" w:color="auto"/>
            </w:tcBorders>
            <w:shd w:val="clear" w:color="auto" w:fill="auto"/>
            <w:hideMark/>
          </w:tcPr>
          <w:p w14:paraId="1E060F1D" w14:textId="77777777" w:rsidR="00C95D6B" w:rsidRPr="00FA43BA" w:rsidRDefault="00C95D6B" w:rsidP="0084728D">
            <w:pPr>
              <w:rPr>
                <w:rFonts w:ascii="Arial" w:hAnsi="Arial" w:cs="Arial"/>
                <w:sz w:val="16"/>
                <w:szCs w:val="16"/>
              </w:rPr>
            </w:pPr>
            <w:r>
              <w:rPr>
                <w:rFonts w:ascii="Arial" w:hAnsi="Arial" w:cs="Arial"/>
                <w:sz w:val="16"/>
                <w:szCs w:val="16"/>
              </w:rPr>
              <w:t>2,352061</w:t>
            </w:r>
          </w:p>
        </w:tc>
        <w:tc>
          <w:tcPr>
            <w:tcW w:w="656" w:type="pct"/>
            <w:tcBorders>
              <w:top w:val="nil"/>
              <w:left w:val="nil"/>
              <w:bottom w:val="single" w:sz="4" w:space="0" w:color="auto"/>
              <w:right w:val="single" w:sz="4" w:space="0" w:color="auto"/>
            </w:tcBorders>
            <w:shd w:val="clear" w:color="auto" w:fill="auto"/>
            <w:hideMark/>
          </w:tcPr>
          <w:p w14:paraId="697E84B4" w14:textId="77777777" w:rsidR="00C95D6B" w:rsidRPr="00FA43BA" w:rsidRDefault="00C95D6B" w:rsidP="0084728D">
            <w:pPr>
              <w:rPr>
                <w:rFonts w:ascii="Arial" w:hAnsi="Arial" w:cs="Arial"/>
                <w:sz w:val="16"/>
                <w:szCs w:val="16"/>
              </w:rPr>
            </w:pPr>
            <w:r>
              <w:rPr>
                <w:rFonts w:ascii="Arial" w:hAnsi="Arial" w:cs="Arial"/>
                <w:sz w:val="16"/>
                <w:szCs w:val="16"/>
              </w:rPr>
              <w:t>10,33165</w:t>
            </w:r>
          </w:p>
        </w:tc>
      </w:tr>
      <w:tr w:rsidR="00C95D6B" w:rsidRPr="00FA43BA" w14:paraId="37952EA5" w14:textId="77777777" w:rsidTr="00C95D6B">
        <w:trPr>
          <w:trHeight w:val="20"/>
        </w:trPr>
        <w:tc>
          <w:tcPr>
            <w:tcW w:w="353" w:type="pct"/>
            <w:hideMark/>
          </w:tcPr>
          <w:p w14:paraId="0700DE13" w14:textId="77777777" w:rsidR="00C95D6B" w:rsidRPr="00FA43BA" w:rsidRDefault="00C95D6B" w:rsidP="0084728D">
            <w:pPr>
              <w:rPr>
                <w:rFonts w:ascii="Arial" w:hAnsi="Arial" w:cs="Arial"/>
                <w:sz w:val="16"/>
                <w:szCs w:val="16"/>
              </w:rPr>
            </w:pPr>
            <w:r w:rsidRPr="00FA43BA">
              <w:rPr>
                <w:rFonts w:ascii="Arial" w:hAnsi="Arial" w:cs="Arial"/>
                <w:sz w:val="16"/>
                <w:szCs w:val="16"/>
              </w:rPr>
              <w:t>0328</w:t>
            </w:r>
          </w:p>
        </w:tc>
        <w:tc>
          <w:tcPr>
            <w:tcW w:w="915" w:type="pct"/>
            <w:hideMark/>
          </w:tcPr>
          <w:p w14:paraId="47542531"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Углерод </w:t>
            </w:r>
          </w:p>
        </w:tc>
        <w:tc>
          <w:tcPr>
            <w:tcW w:w="388" w:type="pct"/>
            <w:hideMark/>
          </w:tcPr>
          <w:p w14:paraId="02239BAD"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2B17EB47" w14:textId="77777777" w:rsidR="00C95D6B" w:rsidRPr="00FA43BA" w:rsidRDefault="00C95D6B" w:rsidP="0084728D">
            <w:pPr>
              <w:rPr>
                <w:rFonts w:ascii="Arial" w:hAnsi="Arial" w:cs="Arial"/>
                <w:sz w:val="16"/>
                <w:szCs w:val="16"/>
              </w:rPr>
            </w:pPr>
            <w:r w:rsidRPr="00FA43BA">
              <w:rPr>
                <w:rFonts w:ascii="Arial" w:hAnsi="Arial" w:cs="Arial"/>
                <w:sz w:val="16"/>
                <w:szCs w:val="16"/>
              </w:rPr>
              <w:t>0,15</w:t>
            </w:r>
          </w:p>
        </w:tc>
        <w:tc>
          <w:tcPr>
            <w:tcW w:w="517" w:type="pct"/>
            <w:hideMark/>
          </w:tcPr>
          <w:p w14:paraId="4FA9DBCF" w14:textId="77777777" w:rsidR="00C95D6B" w:rsidRPr="00FA43BA" w:rsidRDefault="00C95D6B" w:rsidP="0084728D">
            <w:pPr>
              <w:rPr>
                <w:rFonts w:ascii="Arial" w:hAnsi="Arial" w:cs="Arial"/>
                <w:sz w:val="16"/>
                <w:szCs w:val="16"/>
              </w:rPr>
            </w:pPr>
            <w:r w:rsidRPr="00FA43BA">
              <w:rPr>
                <w:rFonts w:ascii="Arial" w:hAnsi="Arial" w:cs="Arial"/>
                <w:sz w:val="16"/>
                <w:szCs w:val="16"/>
              </w:rPr>
              <w:t>0,05</w:t>
            </w:r>
          </w:p>
        </w:tc>
        <w:tc>
          <w:tcPr>
            <w:tcW w:w="434" w:type="pct"/>
            <w:hideMark/>
          </w:tcPr>
          <w:p w14:paraId="42627CF3"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57604D91" w14:textId="77777777" w:rsidR="00C95D6B" w:rsidRPr="00FA43BA" w:rsidRDefault="00C95D6B" w:rsidP="0084728D">
            <w:pPr>
              <w:rPr>
                <w:rFonts w:ascii="Arial" w:hAnsi="Arial" w:cs="Arial"/>
                <w:sz w:val="16"/>
                <w:szCs w:val="16"/>
              </w:rPr>
            </w:pPr>
            <w:r w:rsidRPr="00FA43BA">
              <w:rPr>
                <w:rFonts w:ascii="Arial" w:hAnsi="Arial" w:cs="Arial"/>
                <w:sz w:val="16"/>
                <w:szCs w:val="16"/>
              </w:rPr>
              <w:t>3</w:t>
            </w:r>
          </w:p>
        </w:tc>
        <w:tc>
          <w:tcPr>
            <w:tcW w:w="821" w:type="pct"/>
            <w:tcBorders>
              <w:top w:val="nil"/>
              <w:left w:val="single" w:sz="4" w:space="0" w:color="auto"/>
              <w:bottom w:val="single" w:sz="4" w:space="0" w:color="auto"/>
              <w:right w:val="single" w:sz="4" w:space="0" w:color="auto"/>
            </w:tcBorders>
            <w:shd w:val="clear" w:color="auto" w:fill="auto"/>
            <w:hideMark/>
          </w:tcPr>
          <w:p w14:paraId="248CA4F8" w14:textId="77777777" w:rsidR="00C95D6B" w:rsidRPr="00FA43BA" w:rsidRDefault="00C95D6B" w:rsidP="0084728D">
            <w:pPr>
              <w:rPr>
                <w:rFonts w:ascii="Arial" w:hAnsi="Arial" w:cs="Arial"/>
                <w:sz w:val="16"/>
                <w:szCs w:val="16"/>
              </w:rPr>
            </w:pPr>
            <w:r>
              <w:rPr>
                <w:rFonts w:ascii="Arial" w:hAnsi="Arial" w:cs="Arial"/>
                <w:sz w:val="16"/>
                <w:szCs w:val="16"/>
              </w:rPr>
              <w:t>0,35456163334</w:t>
            </w:r>
          </w:p>
        </w:tc>
        <w:tc>
          <w:tcPr>
            <w:tcW w:w="656" w:type="pct"/>
            <w:tcBorders>
              <w:top w:val="nil"/>
              <w:left w:val="nil"/>
              <w:bottom w:val="single" w:sz="4" w:space="0" w:color="auto"/>
              <w:right w:val="single" w:sz="4" w:space="0" w:color="auto"/>
            </w:tcBorders>
            <w:shd w:val="clear" w:color="auto" w:fill="auto"/>
            <w:hideMark/>
          </w:tcPr>
          <w:p w14:paraId="42A18A25" w14:textId="77777777" w:rsidR="00C95D6B" w:rsidRPr="00FA43BA" w:rsidRDefault="00C95D6B" w:rsidP="0084728D">
            <w:pPr>
              <w:rPr>
                <w:rFonts w:ascii="Arial" w:hAnsi="Arial" w:cs="Arial"/>
                <w:sz w:val="16"/>
                <w:szCs w:val="16"/>
              </w:rPr>
            </w:pPr>
            <w:r>
              <w:rPr>
                <w:rFonts w:ascii="Arial" w:hAnsi="Arial" w:cs="Arial"/>
                <w:sz w:val="16"/>
                <w:szCs w:val="16"/>
              </w:rPr>
              <w:t>1,37639519</w:t>
            </w:r>
          </w:p>
        </w:tc>
      </w:tr>
      <w:tr w:rsidR="00C95D6B" w:rsidRPr="00FA43BA" w14:paraId="719BE08D" w14:textId="77777777" w:rsidTr="00C95D6B">
        <w:trPr>
          <w:trHeight w:val="20"/>
        </w:trPr>
        <w:tc>
          <w:tcPr>
            <w:tcW w:w="353" w:type="pct"/>
            <w:hideMark/>
          </w:tcPr>
          <w:p w14:paraId="712B45F5" w14:textId="77777777" w:rsidR="00C95D6B" w:rsidRPr="00FA43BA" w:rsidRDefault="00C95D6B" w:rsidP="0084728D">
            <w:pPr>
              <w:rPr>
                <w:rFonts w:ascii="Arial" w:hAnsi="Arial" w:cs="Arial"/>
                <w:sz w:val="16"/>
                <w:szCs w:val="16"/>
              </w:rPr>
            </w:pPr>
            <w:r w:rsidRPr="00FA43BA">
              <w:rPr>
                <w:rFonts w:ascii="Arial" w:hAnsi="Arial" w:cs="Arial"/>
                <w:sz w:val="16"/>
                <w:szCs w:val="16"/>
              </w:rPr>
              <w:t>0330</w:t>
            </w:r>
          </w:p>
        </w:tc>
        <w:tc>
          <w:tcPr>
            <w:tcW w:w="915" w:type="pct"/>
            <w:hideMark/>
          </w:tcPr>
          <w:p w14:paraId="2427B5ED"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Сера диоксид </w:t>
            </w:r>
          </w:p>
        </w:tc>
        <w:tc>
          <w:tcPr>
            <w:tcW w:w="388" w:type="pct"/>
            <w:hideMark/>
          </w:tcPr>
          <w:p w14:paraId="227B0A8F"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6550D209" w14:textId="77777777" w:rsidR="00C95D6B" w:rsidRPr="00FA43BA" w:rsidRDefault="00C95D6B" w:rsidP="0084728D">
            <w:pPr>
              <w:rPr>
                <w:rFonts w:ascii="Arial" w:hAnsi="Arial" w:cs="Arial"/>
                <w:sz w:val="16"/>
                <w:szCs w:val="16"/>
              </w:rPr>
            </w:pPr>
            <w:r w:rsidRPr="00FA43BA">
              <w:rPr>
                <w:rFonts w:ascii="Arial" w:hAnsi="Arial" w:cs="Arial"/>
                <w:sz w:val="16"/>
                <w:szCs w:val="16"/>
              </w:rPr>
              <w:t>0,5</w:t>
            </w:r>
          </w:p>
        </w:tc>
        <w:tc>
          <w:tcPr>
            <w:tcW w:w="517" w:type="pct"/>
            <w:hideMark/>
          </w:tcPr>
          <w:p w14:paraId="6896850C" w14:textId="77777777" w:rsidR="00C95D6B" w:rsidRPr="00FA43BA" w:rsidRDefault="00C95D6B" w:rsidP="0084728D">
            <w:pPr>
              <w:rPr>
                <w:rFonts w:ascii="Arial" w:hAnsi="Arial" w:cs="Arial"/>
                <w:sz w:val="16"/>
                <w:szCs w:val="16"/>
              </w:rPr>
            </w:pPr>
            <w:r w:rsidRPr="00FA43BA">
              <w:rPr>
                <w:rFonts w:ascii="Arial" w:hAnsi="Arial" w:cs="Arial"/>
                <w:sz w:val="16"/>
                <w:szCs w:val="16"/>
              </w:rPr>
              <w:t>0,05</w:t>
            </w:r>
          </w:p>
        </w:tc>
        <w:tc>
          <w:tcPr>
            <w:tcW w:w="434" w:type="pct"/>
            <w:hideMark/>
          </w:tcPr>
          <w:p w14:paraId="717B1F22"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1B664C45" w14:textId="77777777" w:rsidR="00C95D6B" w:rsidRPr="00FA43BA" w:rsidRDefault="00C95D6B" w:rsidP="0084728D">
            <w:pPr>
              <w:rPr>
                <w:rFonts w:ascii="Arial" w:hAnsi="Arial" w:cs="Arial"/>
                <w:sz w:val="16"/>
                <w:szCs w:val="16"/>
              </w:rPr>
            </w:pPr>
            <w:r w:rsidRPr="00FA43BA">
              <w:rPr>
                <w:rFonts w:ascii="Arial" w:hAnsi="Arial" w:cs="Arial"/>
                <w:sz w:val="16"/>
                <w:szCs w:val="16"/>
              </w:rPr>
              <w:t>3</w:t>
            </w:r>
          </w:p>
        </w:tc>
        <w:tc>
          <w:tcPr>
            <w:tcW w:w="821" w:type="pct"/>
            <w:tcBorders>
              <w:top w:val="nil"/>
              <w:left w:val="single" w:sz="4" w:space="0" w:color="auto"/>
              <w:bottom w:val="single" w:sz="4" w:space="0" w:color="auto"/>
              <w:right w:val="single" w:sz="4" w:space="0" w:color="auto"/>
            </w:tcBorders>
            <w:shd w:val="clear" w:color="auto" w:fill="auto"/>
            <w:hideMark/>
          </w:tcPr>
          <w:p w14:paraId="3E88C2B7" w14:textId="77777777" w:rsidR="00C95D6B" w:rsidRPr="00FA43BA" w:rsidRDefault="00C95D6B" w:rsidP="0084728D">
            <w:pPr>
              <w:rPr>
                <w:rFonts w:ascii="Arial" w:hAnsi="Arial" w:cs="Arial"/>
                <w:sz w:val="16"/>
                <w:szCs w:val="16"/>
              </w:rPr>
            </w:pPr>
            <w:r>
              <w:rPr>
                <w:rFonts w:ascii="Arial" w:hAnsi="Arial" w:cs="Arial"/>
                <w:sz w:val="16"/>
                <w:szCs w:val="16"/>
              </w:rPr>
              <w:t>0,73990780867</w:t>
            </w:r>
          </w:p>
        </w:tc>
        <w:tc>
          <w:tcPr>
            <w:tcW w:w="656" w:type="pct"/>
            <w:tcBorders>
              <w:top w:val="nil"/>
              <w:left w:val="nil"/>
              <w:bottom w:val="single" w:sz="4" w:space="0" w:color="auto"/>
              <w:right w:val="single" w:sz="4" w:space="0" w:color="auto"/>
            </w:tcBorders>
            <w:shd w:val="clear" w:color="auto" w:fill="auto"/>
            <w:hideMark/>
          </w:tcPr>
          <w:p w14:paraId="1FA2C38B" w14:textId="77777777" w:rsidR="00C95D6B" w:rsidRPr="00FA43BA" w:rsidRDefault="00C95D6B" w:rsidP="0084728D">
            <w:pPr>
              <w:rPr>
                <w:rFonts w:ascii="Arial" w:hAnsi="Arial" w:cs="Arial"/>
                <w:sz w:val="16"/>
                <w:szCs w:val="16"/>
              </w:rPr>
            </w:pPr>
            <w:r>
              <w:rPr>
                <w:rFonts w:ascii="Arial" w:hAnsi="Arial" w:cs="Arial"/>
                <w:sz w:val="16"/>
                <w:szCs w:val="16"/>
              </w:rPr>
              <w:t>3,13649049</w:t>
            </w:r>
          </w:p>
        </w:tc>
      </w:tr>
      <w:tr w:rsidR="00C95D6B" w:rsidRPr="00FA43BA" w14:paraId="1040DA3D" w14:textId="77777777" w:rsidTr="00C95D6B">
        <w:trPr>
          <w:trHeight w:val="20"/>
        </w:trPr>
        <w:tc>
          <w:tcPr>
            <w:tcW w:w="353" w:type="pct"/>
            <w:hideMark/>
          </w:tcPr>
          <w:p w14:paraId="040285ED" w14:textId="77777777" w:rsidR="00C95D6B" w:rsidRPr="00FA43BA" w:rsidRDefault="00C95D6B" w:rsidP="0084728D">
            <w:pPr>
              <w:rPr>
                <w:rFonts w:ascii="Arial" w:hAnsi="Arial" w:cs="Arial"/>
                <w:sz w:val="16"/>
                <w:szCs w:val="16"/>
              </w:rPr>
            </w:pPr>
            <w:r w:rsidRPr="00FA43BA">
              <w:rPr>
                <w:rFonts w:ascii="Arial" w:hAnsi="Arial" w:cs="Arial"/>
                <w:sz w:val="16"/>
                <w:szCs w:val="16"/>
              </w:rPr>
              <w:t>0333</w:t>
            </w:r>
          </w:p>
        </w:tc>
        <w:tc>
          <w:tcPr>
            <w:tcW w:w="915" w:type="pct"/>
            <w:hideMark/>
          </w:tcPr>
          <w:p w14:paraId="6FD87C95"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Сероводород </w:t>
            </w:r>
          </w:p>
        </w:tc>
        <w:tc>
          <w:tcPr>
            <w:tcW w:w="388" w:type="pct"/>
            <w:hideMark/>
          </w:tcPr>
          <w:p w14:paraId="5F3055C4"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5C5720EF" w14:textId="77777777" w:rsidR="00C95D6B" w:rsidRPr="00FA43BA" w:rsidRDefault="00C95D6B" w:rsidP="0084728D">
            <w:pPr>
              <w:rPr>
                <w:rFonts w:ascii="Arial" w:hAnsi="Arial" w:cs="Arial"/>
                <w:sz w:val="16"/>
                <w:szCs w:val="16"/>
              </w:rPr>
            </w:pPr>
            <w:r w:rsidRPr="00FA43BA">
              <w:rPr>
                <w:rFonts w:ascii="Arial" w:hAnsi="Arial" w:cs="Arial"/>
                <w:sz w:val="16"/>
                <w:szCs w:val="16"/>
              </w:rPr>
              <w:t>0,008</w:t>
            </w:r>
          </w:p>
        </w:tc>
        <w:tc>
          <w:tcPr>
            <w:tcW w:w="517" w:type="pct"/>
            <w:hideMark/>
          </w:tcPr>
          <w:p w14:paraId="15975DC6"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34" w:type="pct"/>
            <w:hideMark/>
          </w:tcPr>
          <w:p w14:paraId="6AF52C73"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5AB72878" w14:textId="77777777" w:rsidR="00C95D6B" w:rsidRPr="00FA43BA" w:rsidRDefault="00C95D6B" w:rsidP="0084728D">
            <w:pPr>
              <w:rPr>
                <w:rFonts w:ascii="Arial" w:hAnsi="Arial" w:cs="Arial"/>
                <w:sz w:val="16"/>
                <w:szCs w:val="16"/>
              </w:rPr>
            </w:pPr>
            <w:r w:rsidRPr="00FA43BA">
              <w:rPr>
                <w:rFonts w:ascii="Arial" w:hAnsi="Arial" w:cs="Arial"/>
                <w:sz w:val="16"/>
                <w:szCs w:val="16"/>
              </w:rPr>
              <w:t>2</w:t>
            </w:r>
          </w:p>
        </w:tc>
        <w:tc>
          <w:tcPr>
            <w:tcW w:w="821" w:type="pct"/>
            <w:tcBorders>
              <w:top w:val="nil"/>
              <w:left w:val="single" w:sz="4" w:space="0" w:color="auto"/>
              <w:bottom w:val="single" w:sz="4" w:space="0" w:color="auto"/>
              <w:right w:val="single" w:sz="4" w:space="0" w:color="auto"/>
            </w:tcBorders>
            <w:shd w:val="clear" w:color="auto" w:fill="auto"/>
            <w:hideMark/>
          </w:tcPr>
          <w:p w14:paraId="3F9864A0" w14:textId="77777777" w:rsidR="00C95D6B" w:rsidRPr="00FA43BA" w:rsidRDefault="00C95D6B" w:rsidP="0084728D">
            <w:pPr>
              <w:rPr>
                <w:rFonts w:ascii="Arial" w:hAnsi="Arial" w:cs="Arial"/>
                <w:sz w:val="16"/>
                <w:szCs w:val="16"/>
              </w:rPr>
            </w:pPr>
            <w:r>
              <w:rPr>
                <w:rFonts w:ascii="Arial" w:hAnsi="Arial" w:cs="Arial"/>
                <w:sz w:val="16"/>
                <w:szCs w:val="16"/>
              </w:rPr>
              <w:t>0,00031197</w:t>
            </w:r>
          </w:p>
        </w:tc>
        <w:tc>
          <w:tcPr>
            <w:tcW w:w="656" w:type="pct"/>
            <w:tcBorders>
              <w:top w:val="nil"/>
              <w:left w:val="nil"/>
              <w:bottom w:val="single" w:sz="4" w:space="0" w:color="auto"/>
              <w:right w:val="single" w:sz="4" w:space="0" w:color="auto"/>
            </w:tcBorders>
            <w:shd w:val="clear" w:color="auto" w:fill="auto"/>
            <w:hideMark/>
          </w:tcPr>
          <w:p w14:paraId="54593094" w14:textId="77777777" w:rsidR="00C95D6B" w:rsidRPr="00FA43BA" w:rsidRDefault="00C95D6B" w:rsidP="0084728D">
            <w:pPr>
              <w:rPr>
                <w:rFonts w:ascii="Arial" w:hAnsi="Arial" w:cs="Arial"/>
                <w:sz w:val="16"/>
                <w:szCs w:val="16"/>
              </w:rPr>
            </w:pPr>
            <w:r>
              <w:rPr>
                <w:rFonts w:ascii="Arial" w:hAnsi="Arial" w:cs="Arial"/>
                <w:sz w:val="16"/>
                <w:szCs w:val="16"/>
              </w:rPr>
              <w:t>0,00003592</w:t>
            </w:r>
          </w:p>
        </w:tc>
      </w:tr>
      <w:tr w:rsidR="00C95D6B" w:rsidRPr="00FA43BA" w14:paraId="2699A820" w14:textId="77777777" w:rsidTr="00C95D6B">
        <w:trPr>
          <w:trHeight w:val="20"/>
        </w:trPr>
        <w:tc>
          <w:tcPr>
            <w:tcW w:w="353" w:type="pct"/>
            <w:hideMark/>
          </w:tcPr>
          <w:p w14:paraId="230102BF" w14:textId="77777777" w:rsidR="00C95D6B" w:rsidRPr="00FA43BA" w:rsidRDefault="00C95D6B" w:rsidP="0084728D">
            <w:pPr>
              <w:rPr>
                <w:rFonts w:ascii="Arial" w:hAnsi="Arial" w:cs="Arial"/>
                <w:sz w:val="16"/>
                <w:szCs w:val="16"/>
              </w:rPr>
            </w:pPr>
            <w:r w:rsidRPr="00FA43BA">
              <w:rPr>
                <w:rFonts w:ascii="Arial" w:hAnsi="Arial" w:cs="Arial"/>
                <w:sz w:val="16"/>
                <w:szCs w:val="16"/>
              </w:rPr>
              <w:t>0337</w:t>
            </w:r>
          </w:p>
        </w:tc>
        <w:tc>
          <w:tcPr>
            <w:tcW w:w="915" w:type="pct"/>
            <w:hideMark/>
          </w:tcPr>
          <w:p w14:paraId="78D30FC8"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Углерод оксид </w:t>
            </w:r>
          </w:p>
        </w:tc>
        <w:tc>
          <w:tcPr>
            <w:tcW w:w="388" w:type="pct"/>
            <w:hideMark/>
          </w:tcPr>
          <w:p w14:paraId="541166EA"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3AA5F134" w14:textId="77777777" w:rsidR="00C95D6B" w:rsidRPr="00FA43BA" w:rsidRDefault="00C95D6B" w:rsidP="0084728D">
            <w:pPr>
              <w:rPr>
                <w:rFonts w:ascii="Arial" w:hAnsi="Arial" w:cs="Arial"/>
                <w:sz w:val="16"/>
                <w:szCs w:val="16"/>
              </w:rPr>
            </w:pPr>
            <w:r w:rsidRPr="00FA43BA">
              <w:rPr>
                <w:rFonts w:ascii="Arial" w:hAnsi="Arial" w:cs="Arial"/>
                <w:sz w:val="16"/>
                <w:szCs w:val="16"/>
              </w:rPr>
              <w:t>5</w:t>
            </w:r>
          </w:p>
        </w:tc>
        <w:tc>
          <w:tcPr>
            <w:tcW w:w="517" w:type="pct"/>
            <w:hideMark/>
          </w:tcPr>
          <w:p w14:paraId="0B233BB3" w14:textId="77777777" w:rsidR="00C95D6B" w:rsidRPr="00FA43BA" w:rsidRDefault="00C95D6B" w:rsidP="0084728D">
            <w:pPr>
              <w:rPr>
                <w:rFonts w:ascii="Arial" w:hAnsi="Arial" w:cs="Arial"/>
                <w:sz w:val="16"/>
                <w:szCs w:val="16"/>
              </w:rPr>
            </w:pPr>
            <w:r w:rsidRPr="00FA43BA">
              <w:rPr>
                <w:rFonts w:ascii="Arial" w:hAnsi="Arial" w:cs="Arial"/>
                <w:sz w:val="16"/>
                <w:szCs w:val="16"/>
              </w:rPr>
              <w:t>3</w:t>
            </w:r>
          </w:p>
        </w:tc>
        <w:tc>
          <w:tcPr>
            <w:tcW w:w="434" w:type="pct"/>
            <w:hideMark/>
          </w:tcPr>
          <w:p w14:paraId="61B5F367"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1C47AB29" w14:textId="77777777" w:rsidR="00C95D6B" w:rsidRPr="00FA43BA" w:rsidRDefault="00C95D6B" w:rsidP="0084728D">
            <w:pPr>
              <w:rPr>
                <w:rFonts w:ascii="Arial" w:hAnsi="Arial" w:cs="Arial"/>
                <w:sz w:val="16"/>
                <w:szCs w:val="16"/>
              </w:rPr>
            </w:pPr>
            <w:r w:rsidRPr="00FA43BA">
              <w:rPr>
                <w:rFonts w:ascii="Arial" w:hAnsi="Arial" w:cs="Arial"/>
                <w:sz w:val="16"/>
                <w:szCs w:val="16"/>
              </w:rPr>
              <w:t>4</w:t>
            </w:r>
          </w:p>
        </w:tc>
        <w:tc>
          <w:tcPr>
            <w:tcW w:w="821" w:type="pct"/>
            <w:tcBorders>
              <w:top w:val="nil"/>
              <w:left w:val="single" w:sz="4" w:space="0" w:color="auto"/>
              <w:bottom w:val="single" w:sz="4" w:space="0" w:color="auto"/>
              <w:right w:val="single" w:sz="4" w:space="0" w:color="auto"/>
            </w:tcBorders>
            <w:shd w:val="clear" w:color="auto" w:fill="auto"/>
            <w:hideMark/>
          </w:tcPr>
          <w:p w14:paraId="047DF739" w14:textId="77777777" w:rsidR="00C95D6B" w:rsidRPr="00FA43BA" w:rsidRDefault="00C95D6B" w:rsidP="0084728D">
            <w:pPr>
              <w:rPr>
                <w:rFonts w:ascii="Arial" w:hAnsi="Arial" w:cs="Arial"/>
                <w:sz w:val="16"/>
                <w:szCs w:val="16"/>
              </w:rPr>
            </w:pPr>
            <w:r>
              <w:rPr>
                <w:rFonts w:ascii="Arial" w:hAnsi="Arial" w:cs="Arial"/>
                <w:sz w:val="16"/>
                <w:szCs w:val="16"/>
              </w:rPr>
              <w:t>2,27861466666</w:t>
            </w:r>
          </w:p>
        </w:tc>
        <w:tc>
          <w:tcPr>
            <w:tcW w:w="656" w:type="pct"/>
            <w:tcBorders>
              <w:top w:val="nil"/>
              <w:left w:val="nil"/>
              <w:bottom w:val="single" w:sz="4" w:space="0" w:color="auto"/>
              <w:right w:val="single" w:sz="4" w:space="0" w:color="auto"/>
            </w:tcBorders>
            <w:shd w:val="clear" w:color="auto" w:fill="auto"/>
            <w:hideMark/>
          </w:tcPr>
          <w:p w14:paraId="6F820971" w14:textId="77777777" w:rsidR="00C95D6B" w:rsidRPr="00FA43BA" w:rsidRDefault="00C95D6B" w:rsidP="0084728D">
            <w:pPr>
              <w:rPr>
                <w:rFonts w:ascii="Arial" w:hAnsi="Arial" w:cs="Arial"/>
                <w:sz w:val="16"/>
                <w:szCs w:val="16"/>
              </w:rPr>
            </w:pPr>
            <w:r>
              <w:rPr>
                <w:rFonts w:ascii="Arial" w:hAnsi="Arial" w:cs="Arial"/>
                <w:sz w:val="16"/>
                <w:szCs w:val="16"/>
              </w:rPr>
              <w:t>8,13410185</w:t>
            </w:r>
          </w:p>
        </w:tc>
      </w:tr>
      <w:tr w:rsidR="00C95D6B" w:rsidRPr="00FA43BA" w14:paraId="7155356A" w14:textId="77777777" w:rsidTr="00C95D6B">
        <w:trPr>
          <w:trHeight w:val="20"/>
        </w:trPr>
        <w:tc>
          <w:tcPr>
            <w:tcW w:w="353" w:type="pct"/>
            <w:hideMark/>
          </w:tcPr>
          <w:p w14:paraId="6FD3AD63" w14:textId="77777777" w:rsidR="00C95D6B" w:rsidRPr="00FA43BA" w:rsidRDefault="00C95D6B" w:rsidP="0084728D">
            <w:pPr>
              <w:rPr>
                <w:rFonts w:ascii="Arial" w:hAnsi="Arial" w:cs="Arial"/>
                <w:sz w:val="16"/>
                <w:szCs w:val="16"/>
              </w:rPr>
            </w:pPr>
            <w:r w:rsidRPr="00FA43BA">
              <w:rPr>
                <w:rFonts w:ascii="Arial" w:hAnsi="Arial" w:cs="Arial"/>
                <w:sz w:val="16"/>
                <w:szCs w:val="16"/>
              </w:rPr>
              <w:t>0410</w:t>
            </w:r>
          </w:p>
        </w:tc>
        <w:tc>
          <w:tcPr>
            <w:tcW w:w="915" w:type="pct"/>
            <w:hideMark/>
          </w:tcPr>
          <w:p w14:paraId="26AFA009" w14:textId="77777777" w:rsidR="00C95D6B" w:rsidRPr="00FA43BA" w:rsidRDefault="00C95D6B" w:rsidP="0084728D">
            <w:pPr>
              <w:rPr>
                <w:rFonts w:ascii="Arial" w:hAnsi="Arial" w:cs="Arial"/>
                <w:sz w:val="16"/>
                <w:szCs w:val="16"/>
              </w:rPr>
            </w:pPr>
            <w:r w:rsidRPr="00FA43BA">
              <w:rPr>
                <w:rFonts w:ascii="Arial" w:hAnsi="Arial" w:cs="Arial"/>
                <w:sz w:val="16"/>
                <w:szCs w:val="16"/>
              </w:rPr>
              <w:t>Метан</w:t>
            </w:r>
            <w:r>
              <w:rPr>
                <w:rFonts w:ascii="Arial" w:hAnsi="Arial" w:cs="Arial"/>
                <w:sz w:val="16"/>
                <w:szCs w:val="16"/>
              </w:rPr>
              <w:t xml:space="preserve"> </w:t>
            </w:r>
            <w:r w:rsidRPr="00FA43BA">
              <w:rPr>
                <w:rFonts w:ascii="Arial" w:hAnsi="Arial" w:cs="Arial"/>
                <w:sz w:val="16"/>
                <w:szCs w:val="16"/>
              </w:rPr>
              <w:t>(727*)</w:t>
            </w:r>
          </w:p>
        </w:tc>
        <w:tc>
          <w:tcPr>
            <w:tcW w:w="388" w:type="pct"/>
            <w:hideMark/>
          </w:tcPr>
          <w:p w14:paraId="3A9B307E"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tcPr>
          <w:p w14:paraId="6EA02697" w14:textId="77777777" w:rsidR="00C95D6B" w:rsidRPr="00FA43BA" w:rsidRDefault="00C95D6B" w:rsidP="0084728D">
            <w:pPr>
              <w:rPr>
                <w:rFonts w:ascii="Arial" w:hAnsi="Arial" w:cs="Arial"/>
                <w:sz w:val="16"/>
                <w:szCs w:val="16"/>
              </w:rPr>
            </w:pPr>
          </w:p>
        </w:tc>
        <w:tc>
          <w:tcPr>
            <w:tcW w:w="517" w:type="pct"/>
          </w:tcPr>
          <w:p w14:paraId="10F56060" w14:textId="77777777" w:rsidR="00C95D6B" w:rsidRPr="00FA43BA" w:rsidRDefault="00C95D6B" w:rsidP="0084728D">
            <w:pPr>
              <w:rPr>
                <w:rFonts w:ascii="Arial" w:hAnsi="Arial" w:cs="Arial"/>
                <w:sz w:val="16"/>
                <w:szCs w:val="16"/>
              </w:rPr>
            </w:pPr>
          </w:p>
        </w:tc>
        <w:tc>
          <w:tcPr>
            <w:tcW w:w="434" w:type="pct"/>
            <w:hideMark/>
          </w:tcPr>
          <w:p w14:paraId="307EFD8C" w14:textId="77777777" w:rsidR="00C95D6B" w:rsidRPr="00FA43BA" w:rsidRDefault="00C95D6B" w:rsidP="0084728D">
            <w:pPr>
              <w:rPr>
                <w:rFonts w:ascii="Arial" w:hAnsi="Arial" w:cs="Arial"/>
                <w:sz w:val="16"/>
                <w:szCs w:val="16"/>
              </w:rPr>
            </w:pPr>
            <w:r w:rsidRPr="00FA43BA">
              <w:rPr>
                <w:rFonts w:ascii="Arial" w:hAnsi="Arial" w:cs="Arial"/>
                <w:sz w:val="16"/>
                <w:szCs w:val="16"/>
              </w:rPr>
              <w:t>50</w:t>
            </w:r>
          </w:p>
        </w:tc>
        <w:tc>
          <w:tcPr>
            <w:tcW w:w="403" w:type="pct"/>
            <w:hideMark/>
          </w:tcPr>
          <w:p w14:paraId="12D19FF4" w14:textId="77777777" w:rsidR="00C95D6B" w:rsidRPr="00FA43BA" w:rsidRDefault="00C95D6B" w:rsidP="0084728D">
            <w:pPr>
              <w:rPr>
                <w:rFonts w:ascii="Arial" w:hAnsi="Arial" w:cs="Arial"/>
                <w:sz w:val="16"/>
                <w:szCs w:val="16"/>
              </w:rPr>
            </w:pPr>
          </w:p>
        </w:tc>
        <w:tc>
          <w:tcPr>
            <w:tcW w:w="821" w:type="pct"/>
            <w:tcBorders>
              <w:top w:val="nil"/>
              <w:left w:val="single" w:sz="4" w:space="0" w:color="auto"/>
              <w:bottom w:val="single" w:sz="4" w:space="0" w:color="auto"/>
              <w:right w:val="single" w:sz="4" w:space="0" w:color="auto"/>
            </w:tcBorders>
            <w:shd w:val="clear" w:color="auto" w:fill="auto"/>
            <w:hideMark/>
          </w:tcPr>
          <w:p w14:paraId="0EF2210B" w14:textId="77777777" w:rsidR="00C95D6B" w:rsidRPr="00FA43BA" w:rsidRDefault="00C95D6B" w:rsidP="0084728D">
            <w:pPr>
              <w:rPr>
                <w:rFonts w:ascii="Arial" w:hAnsi="Arial" w:cs="Arial"/>
                <w:sz w:val="16"/>
                <w:szCs w:val="16"/>
              </w:rPr>
            </w:pPr>
            <w:r>
              <w:rPr>
                <w:rFonts w:ascii="Arial" w:hAnsi="Arial" w:cs="Arial"/>
                <w:sz w:val="16"/>
                <w:szCs w:val="16"/>
              </w:rPr>
              <w:t>0,012304325</w:t>
            </w:r>
          </w:p>
        </w:tc>
        <w:tc>
          <w:tcPr>
            <w:tcW w:w="656" w:type="pct"/>
            <w:tcBorders>
              <w:top w:val="nil"/>
              <w:left w:val="nil"/>
              <w:bottom w:val="single" w:sz="4" w:space="0" w:color="auto"/>
              <w:right w:val="single" w:sz="4" w:space="0" w:color="auto"/>
            </w:tcBorders>
            <w:shd w:val="clear" w:color="auto" w:fill="auto"/>
            <w:hideMark/>
          </w:tcPr>
          <w:p w14:paraId="79EA6ED2" w14:textId="77777777" w:rsidR="00C95D6B" w:rsidRPr="00FA43BA" w:rsidRDefault="00C95D6B" w:rsidP="0084728D">
            <w:pPr>
              <w:rPr>
                <w:rFonts w:ascii="Arial" w:hAnsi="Arial" w:cs="Arial"/>
                <w:sz w:val="16"/>
                <w:szCs w:val="16"/>
              </w:rPr>
            </w:pPr>
            <w:r>
              <w:rPr>
                <w:rFonts w:ascii="Arial" w:hAnsi="Arial" w:cs="Arial"/>
                <w:sz w:val="16"/>
                <w:szCs w:val="16"/>
              </w:rPr>
              <w:t>0,0090363</w:t>
            </w:r>
          </w:p>
        </w:tc>
      </w:tr>
      <w:tr w:rsidR="00C95D6B" w:rsidRPr="00FA43BA" w14:paraId="2293D74F" w14:textId="77777777" w:rsidTr="00C95D6B">
        <w:trPr>
          <w:trHeight w:val="20"/>
        </w:trPr>
        <w:tc>
          <w:tcPr>
            <w:tcW w:w="353" w:type="pct"/>
            <w:hideMark/>
          </w:tcPr>
          <w:p w14:paraId="6CEF25BB" w14:textId="77777777" w:rsidR="00C95D6B" w:rsidRPr="00FA43BA" w:rsidRDefault="00C95D6B" w:rsidP="0084728D">
            <w:pPr>
              <w:rPr>
                <w:rFonts w:ascii="Arial" w:hAnsi="Arial" w:cs="Arial"/>
                <w:sz w:val="16"/>
                <w:szCs w:val="16"/>
              </w:rPr>
            </w:pPr>
            <w:r w:rsidRPr="00FA43BA">
              <w:rPr>
                <w:rFonts w:ascii="Arial" w:hAnsi="Arial" w:cs="Arial"/>
                <w:sz w:val="16"/>
                <w:szCs w:val="16"/>
              </w:rPr>
              <w:t>0415</w:t>
            </w:r>
          </w:p>
        </w:tc>
        <w:tc>
          <w:tcPr>
            <w:tcW w:w="915" w:type="pct"/>
            <w:hideMark/>
          </w:tcPr>
          <w:p w14:paraId="2D876B73" w14:textId="77777777" w:rsidR="00C95D6B" w:rsidRPr="00FA43BA" w:rsidRDefault="00C95D6B" w:rsidP="0084728D">
            <w:pPr>
              <w:rPr>
                <w:rFonts w:ascii="Arial" w:hAnsi="Arial" w:cs="Arial"/>
                <w:sz w:val="16"/>
                <w:szCs w:val="16"/>
              </w:rPr>
            </w:pPr>
            <w:r w:rsidRPr="00FA43BA">
              <w:rPr>
                <w:rFonts w:ascii="Arial" w:hAnsi="Arial" w:cs="Arial"/>
                <w:sz w:val="16"/>
                <w:szCs w:val="16"/>
              </w:rPr>
              <w:t>Смесь углеводородов предельных С1-С5 (1502*)</w:t>
            </w:r>
          </w:p>
        </w:tc>
        <w:tc>
          <w:tcPr>
            <w:tcW w:w="388" w:type="pct"/>
            <w:hideMark/>
          </w:tcPr>
          <w:p w14:paraId="3F31DFA3"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775D4747"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7" w:type="pct"/>
            <w:hideMark/>
          </w:tcPr>
          <w:p w14:paraId="5084718B"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34" w:type="pct"/>
            <w:hideMark/>
          </w:tcPr>
          <w:p w14:paraId="0404B9FE" w14:textId="77777777" w:rsidR="00C95D6B" w:rsidRPr="00FA43BA" w:rsidRDefault="00C95D6B" w:rsidP="0084728D">
            <w:pPr>
              <w:rPr>
                <w:rFonts w:ascii="Arial" w:hAnsi="Arial" w:cs="Arial"/>
                <w:sz w:val="16"/>
                <w:szCs w:val="16"/>
              </w:rPr>
            </w:pPr>
            <w:r w:rsidRPr="00FA43BA">
              <w:rPr>
                <w:rFonts w:ascii="Arial" w:hAnsi="Arial" w:cs="Arial"/>
                <w:sz w:val="16"/>
                <w:szCs w:val="16"/>
              </w:rPr>
              <w:t>50</w:t>
            </w:r>
          </w:p>
        </w:tc>
        <w:tc>
          <w:tcPr>
            <w:tcW w:w="403" w:type="pct"/>
            <w:hideMark/>
          </w:tcPr>
          <w:p w14:paraId="445FE63E"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821" w:type="pct"/>
            <w:tcBorders>
              <w:top w:val="nil"/>
              <w:left w:val="single" w:sz="4" w:space="0" w:color="auto"/>
              <w:bottom w:val="single" w:sz="4" w:space="0" w:color="auto"/>
              <w:right w:val="single" w:sz="4" w:space="0" w:color="auto"/>
            </w:tcBorders>
            <w:shd w:val="clear" w:color="auto" w:fill="auto"/>
            <w:hideMark/>
          </w:tcPr>
          <w:p w14:paraId="2E10AF5E" w14:textId="77777777" w:rsidR="00C95D6B" w:rsidRPr="00FA43BA" w:rsidRDefault="00C95D6B" w:rsidP="0084728D">
            <w:pPr>
              <w:rPr>
                <w:rFonts w:ascii="Arial" w:hAnsi="Arial" w:cs="Arial"/>
                <w:sz w:val="16"/>
                <w:szCs w:val="16"/>
              </w:rPr>
            </w:pPr>
            <w:r>
              <w:rPr>
                <w:rFonts w:ascii="Arial" w:hAnsi="Arial" w:cs="Arial"/>
                <w:sz w:val="16"/>
                <w:szCs w:val="16"/>
              </w:rPr>
              <w:t>1,23202367</w:t>
            </w:r>
          </w:p>
        </w:tc>
        <w:tc>
          <w:tcPr>
            <w:tcW w:w="656" w:type="pct"/>
            <w:tcBorders>
              <w:top w:val="nil"/>
              <w:left w:val="nil"/>
              <w:bottom w:val="single" w:sz="4" w:space="0" w:color="auto"/>
              <w:right w:val="single" w:sz="4" w:space="0" w:color="auto"/>
            </w:tcBorders>
            <w:shd w:val="clear" w:color="auto" w:fill="auto"/>
            <w:hideMark/>
          </w:tcPr>
          <w:p w14:paraId="512470A1" w14:textId="77777777" w:rsidR="00C95D6B" w:rsidRPr="00FA43BA" w:rsidRDefault="00C95D6B" w:rsidP="0084728D">
            <w:pPr>
              <w:rPr>
                <w:rFonts w:ascii="Arial" w:hAnsi="Arial" w:cs="Arial"/>
                <w:sz w:val="16"/>
                <w:szCs w:val="16"/>
              </w:rPr>
            </w:pPr>
            <w:r>
              <w:rPr>
                <w:rFonts w:ascii="Arial" w:hAnsi="Arial" w:cs="Arial"/>
                <w:sz w:val="16"/>
                <w:szCs w:val="16"/>
              </w:rPr>
              <w:t>0,27885603</w:t>
            </w:r>
          </w:p>
        </w:tc>
      </w:tr>
      <w:tr w:rsidR="00C95D6B" w:rsidRPr="00FA43BA" w14:paraId="2403ACFE" w14:textId="77777777" w:rsidTr="00C95D6B">
        <w:trPr>
          <w:trHeight w:val="20"/>
        </w:trPr>
        <w:tc>
          <w:tcPr>
            <w:tcW w:w="353" w:type="pct"/>
            <w:hideMark/>
          </w:tcPr>
          <w:p w14:paraId="1CB7B0DE" w14:textId="77777777" w:rsidR="00C95D6B" w:rsidRPr="00FA43BA" w:rsidRDefault="00C95D6B" w:rsidP="0084728D">
            <w:pPr>
              <w:rPr>
                <w:rFonts w:ascii="Arial" w:hAnsi="Arial" w:cs="Arial"/>
                <w:sz w:val="16"/>
                <w:szCs w:val="16"/>
              </w:rPr>
            </w:pPr>
            <w:r w:rsidRPr="00FA43BA">
              <w:rPr>
                <w:rFonts w:ascii="Arial" w:hAnsi="Arial" w:cs="Arial"/>
                <w:sz w:val="16"/>
                <w:szCs w:val="16"/>
              </w:rPr>
              <w:t>1301</w:t>
            </w:r>
          </w:p>
        </w:tc>
        <w:tc>
          <w:tcPr>
            <w:tcW w:w="915" w:type="pct"/>
            <w:hideMark/>
          </w:tcPr>
          <w:p w14:paraId="4E08ECD8"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Проп-2-ен-1-аль </w:t>
            </w:r>
          </w:p>
        </w:tc>
        <w:tc>
          <w:tcPr>
            <w:tcW w:w="388" w:type="pct"/>
            <w:hideMark/>
          </w:tcPr>
          <w:p w14:paraId="4772FD26"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21667D1D" w14:textId="77777777" w:rsidR="00C95D6B" w:rsidRPr="00FA43BA" w:rsidRDefault="00C95D6B" w:rsidP="0084728D">
            <w:pPr>
              <w:rPr>
                <w:rFonts w:ascii="Arial" w:hAnsi="Arial" w:cs="Arial"/>
                <w:sz w:val="16"/>
                <w:szCs w:val="16"/>
              </w:rPr>
            </w:pPr>
            <w:r w:rsidRPr="00FA43BA">
              <w:rPr>
                <w:rFonts w:ascii="Arial" w:hAnsi="Arial" w:cs="Arial"/>
                <w:sz w:val="16"/>
                <w:szCs w:val="16"/>
              </w:rPr>
              <w:t>0,03</w:t>
            </w:r>
          </w:p>
        </w:tc>
        <w:tc>
          <w:tcPr>
            <w:tcW w:w="517" w:type="pct"/>
            <w:hideMark/>
          </w:tcPr>
          <w:p w14:paraId="73DA80FF" w14:textId="77777777" w:rsidR="00C95D6B" w:rsidRPr="00FA43BA" w:rsidRDefault="00C95D6B" w:rsidP="0084728D">
            <w:pPr>
              <w:rPr>
                <w:rFonts w:ascii="Arial" w:hAnsi="Arial" w:cs="Arial"/>
                <w:sz w:val="16"/>
                <w:szCs w:val="16"/>
              </w:rPr>
            </w:pPr>
            <w:r w:rsidRPr="00FA43BA">
              <w:rPr>
                <w:rFonts w:ascii="Arial" w:hAnsi="Arial" w:cs="Arial"/>
                <w:sz w:val="16"/>
                <w:szCs w:val="16"/>
              </w:rPr>
              <w:t>0,01</w:t>
            </w:r>
          </w:p>
        </w:tc>
        <w:tc>
          <w:tcPr>
            <w:tcW w:w="434" w:type="pct"/>
            <w:hideMark/>
          </w:tcPr>
          <w:p w14:paraId="2093B112"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5CFCD1E2" w14:textId="77777777" w:rsidR="00C95D6B" w:rsidRPr="00FA43BA" w:rsidRDefault="00C95D6B" w:rsidP="0084728D">
            <w:pPr>
              <w:rPr>
                <w:rFonts w:ascii="Arial" w:hAnsi="Arial" w:cs="Arial"/>
                <w:sz w:val="16"/>
                <w:szCs w:val="16"/>
              </w:rPr>
            </w:pPr>
            <w:r w:rsidRPr="00FA43BA">
              <w:rPr>
                <w:rFonts w:ascii="Arial" w:hAnsi="Arial" w:cs="Arial"/>
                <w:sz w:val="16"/>
                <w:szCs w:val="16"/>
              </w:rPr>
              <w:t>2</w:t>
            </w:r>
          </w:p>
        </w:tc>
        <w:tc>
          <w:tcPr>
            <w:tcW w:w="821" w:type="pct"/>
            <w:tcBorders>
              <w:top w:val="nil"/>
              <w:left w:val="single" w:sz="4" w:space="0" w:color="auto"/>
              <w:bottom w:val="single" w:sz="4" w:space="0" w:color="auto"/>
              <w:right w:val="single" w:sz="4" w:space="0" w:color="auto"/>
            </w:tcBorders>
            <w:shd w:val="clear" w:color="auto" w:fill="auto"/>
            <w:hideMark/>
          </w:tcPr>
          <w:p w14:paraId="6A0CBCD7" w14:textId="77777777" w:rsidR="00C95D6B" w:rsidRPr="00FA43BA" w:rsidRDefault="00C95D6B" w:rsidP="0084728D">
            <w:pPr>
              <w:rPr>
                <w:rFonts w:ascii="Arial" w:hAnsi="Arial" w:cs="Arial"/>
                <w:sz w:val="16"/>
                <w:szCs w:val="16"/>
              </w:rPr>
            </w:pPr>
            <w:r>
              <w:rPr>
                <w:rFonts w:ascii="Arial" w:hAnsi="Arial" w:cs="Arial"/>
                <w:sz w:val="16"/>
                <w:szCs w:val="16"/>
              </w:rPr>
              <w:t>0,07205</w:t>
            </w:r>
          </w:p>
        </w:tc>
        <w:tc>
          <w:tcPr>
            <w:tcW w:w="656" w:type="pct"/>
            <w:tcBorders>
              <w:top w:val="nil"/>
              <w:left w:val="nil"/>
              <w:bottom w:val="single" w:sz="4" w:space="0" w:color="auto"/>
              <w:right w:val="single" w:sz="4" w:space="0" w:color="auto"/>
            </w:tcBorders>
            <w:shd w:val="clear" w:color="auto" w:fill="auto"/>
            <w:hideMark/>
          </w:tcPr>
          <w:p w14:paraId="05B579F9" w14:textId="77777777" w:rsidR="00C95D6B" w:rsidRPr="00FA43BA" w:rsidRDefault="00C95D6B" w:rsidP="0084728D">
            <w:pPr>
              <w:rPr>
                <w:rFonts w:ascii="Arial" w:hAnsi="Arial" w:cs="Arial"/>
                <w:sz w:val="16"/>
                <w:szCs w:val="16"/>
              </w:rPr>
            </w:pPr>
            <w:r>
              <w:rPr>
                <w:rFonts w:ascii="Arial" w:hAnsi="Arial" w:cs="Arial"/>
                <w:sz w:val="16"/>
                <w:szCs w:val="16"/>
              </w:rPr>
              <w:t>0,316572</w:t>
            </w:r>
          </w:p>
        </w:tc>
      </w:tr>
      <w:tr w:rsidR="00C95D6B" w:rsidRPr="00FA43BA" w14:paraId="5CFE5693" w14:textId="77777777" w:rsidTr="00C95D6B">
        <w:trPr>
          <w:trHeight w:val="20"/>
        </w:trPr>
        <w:tc>
          <w:tcPr>
            <w:tcW w:w="353" w:type="pct"/>
            <w:hideMark/>
          </w:tcPr>
          <w:p w14:paraId="3C104D29" w14:textId="77777777" w:rsidR="00C95D6B" w:rsidRPr="00FA43BA" w:rsidRDefault="00C95D6B" w:rsidP="0084728D">
            <w:pPr>
              <w:rPr>
                <w:rFonts w:ascii="Arial" w:hAnsi="Arial" w:cs="Arial"/>
                <w:sz w:val="16"/>
                <w:szCs w:val="16"/>
              </w:rPr>
            </w:pPr>
            <w:r w:rsidRPr="00FA43BA">
              <w:rPr>
                <w:rFonts w:ascii="Arial" w:hAnsi="Arial" w:cs="Arial"/>
                <w:sz w:val="16"/>
                <w:szCs w:val="16"/>
              </w:rPr>
              <w:t>1325</w:t>
            </w:r>
          </w:p>
        </w:tc>
        <w:tc>
          <w:tcPr>
            <w:tcW w:w="915" w:type="pct"/>
            <w:hideMark/>
          </w:tcPr>
          <w:p w14:paraId="586D0345"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Формальдегид (Метаналь) </w:t>
            </w:r>
          </w:p>
        </w:tc>
        <w:tc>
          <w:tcPr>
            <w:tcW w:w="388" w:type="pct"/>
            <w:hideMark/>
          </w:tcPr>
          <w:p w14:paraId="6923650D"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0DE88EA6" w14:textId="77777777" w:rsidR="00C95D6B" w:rsidRPr="00FA43BA" w:rsidRDefault="00C95D6B" w:rsidP="0084728D">
            <w:pPr>
              <w:rPr>
                <w:rFonts w:ascii="Arial" w:hAnsi="Arial" w:cs="Arial"/>
                <w:sz w:val="16"/>
                <w:szCs w:val="16"/>
              </w:rPr>
            </w:pPr>
            <w:r w:rsidRPr="00FA43BA">
              <w:rPr>
                <w:rFonts w:ascii="Arial" w:hAnsi="Arial" w:cs="Arial"/>
                <w:sz w:val="16"/>
                <w:szCs w:val="16"/>
              </w:rPr>
              <w:t>0,05</w:t>
            </w:r>
          </w:p>
        </w:tc>
        <w:tc>
          <w:tcPr>
            <w:tcW w:w="517" w:type="pct"/>
            <w:hideMark/>
          </w:tcPr>
          <w:p w14:paraId="2DB53180" w14:textId="77777777" w:rsidR="00C95D6B" w:rsidRPr="00FA43BA" w:rsidRDefault="00C95D6B" w:rsidP="0084728D">
            <w:pPr>
              <w:rPr>
                <w:rFonts w:ascii="Arial" w:hAnsi="Arial" w:cs="Arial"/>
                <w:sz w:val="16"/>
                <w:szCs w:val="16"/>
              </w:rPr>
            </w:pPr>
            <w:r w:rsidRPr="00FA43BA">
              <w:rPr>
                <w:rFonts w:ascii="Arial" w:hAnsi="Arial" w:cs="Arial"/>
                <w:sz w:val="16"/>
                <w:szCs w:val="16"/>
              </w:rPr>
              <w:t>0,01</w:t>
            </w:r>
          </w:p>
        </w:tc>
        <w:tc>
          <w:tcPr>
            <w:tcW w:w="434" w:type="pct"/>
            <w:hideMark/>
          </w:tcPr>
          <w:p w14:paraId="1B38C203"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6B779DA4" w14:textId="77777777" w:rsidR="00C95D6B" w:rsidRPr="00FA43BA" w:rsidRDefault="00C95D6B" w:rsidP="0084728D">
            <w:pPr>
              <w:rPr>
                <w:rFonts w:ascii="Arial" w:hAnsi="Arial" w:cs="Arial"/>
                <w:sz w:val="16"/>
                <w:szCs w:val="16"/>
              </w:rPr>
            </w:pPr>
            <w:r w:rsidRPr="00FA43BA">
              <w:rPr>
                <w:rFonts w:ascii="Arial" w:hAnsi="Arial" w:cs="Arial"/>
                <w:sz w:val="16"/>
                <w:szCs w:val="16"/>
              </w:rPr>
              <w:t>2</w:t>
            </w:r>
          </w:p>
        </w:tc>
        <w:tc>
          <w:tcPr>
            <w:tcW w:w="821" w:type="pct"/>
            <w:tcBorders>
              <w:top w:val="nil"/>
              <w:left w:val="single" w:sz="4" w:space="0" w:color="auto"/>
              <w:bottom w:val="single" w:sz="4" w:space="0" w:color="auto"/>
              <w:right w:val="single" w:sz="4" w:space="0" w:color="auto"/>
            </w:tcBorders>
            <w:shd w:val="clear" w:color="auto" w:fill="auto"/>
            <w:hideMark/>
          </w:tcPr>
          <w:p w14:paraId="66E79164" w14:textId="77777777" w:rsidR="00C95D6B" w:rsidRPr="00FA43BA" w:rsidRDefault="00C95D6B" w:rsidP="0084728D">
            <w:pPr>
              <w:rPr>
                <w:rFonts w:ascii="Arial" w:hAnsi="Arial" w:cs="Arial"/>
                <w:sz w:val="16"/>
                <w:szCs w:val="16"/>
              </w:rPr>
            </w:pPr>
            <w:r>
              <w:rPr>
                <w:rFonts w:ascii="Arial" w:hAnsi="Arial" w:cs="Arial"/>
                <w:sz w:val="16"/>
                <w:szCs w:val="16"/>
              </w:rPr>
              <w:t>0,07205</w:t>
            </w:r>
          </w:p>
        </w:tc>
        <w:tc>
          <w:tcPr>
            <w:tcW w:w="656" w:type="pct"/>
            <w:tcBorders>
              <w:top w:val="nil"/>
              <w:left w:val="nil"/>
              <w:bottom w:val="single" w:sz="4" w:space="0" w:color="auto"/>
              <w:right w:val="single" w:sz="4" w:space="0" w:color="auto"/>
            </w:tcBorders>
            <w:shd w:val="clear" w:color="auto" w:fill="auto"/>
            <w:hideMark/>
          </w:tcPr>
          <w:p w14:paraId="5CC18A0F" w14:textId="77777777" w:rsidR="00C95D6B" w:rsidRPr="00FA43BA" w:rsidRDefault="00C95D6B" w:rsidP="0084728D">
            <w:pPr>
              <w:rPr>
                <w:rFonts w:ascii="Arial" w:hAnsi="Arial" w:cs="Arial"/>
                <w:sz w:val="16"/>
                <w:szCs w:val="16"/>
              </w:rPr>
            </w:pPr>
            <w:r>
              <w:rPr>
                <w:rFonts w:ascii="Arial" w:hAnsi="Arial" w:cs="Arial"/>
                <w:sz w:val="16"/>
                <w:szCs w:val="16"/>
              </w:rPr>
              <w:t>0,316572</w:t>
            </w:r>
          </w:p>
        </w:tc>
      </w:tr>
      <w:tr w:rsidR="00C95D6B" w:rsidRPr="00FA43BA" w14:paraId="0F95C04C" w14:textId="77777777" w:rsidTr="00C95D6B">
        <w:trPr>
          <w:trHeight w:val="20"/>
        </w:trPr>
        <w:tc>
          <w:tcPr>
            <w:tcW w:w="353" w:type="pct"/>
            <w:hideMark/>
          </w:tcPr>
          <w:p w14:paraId="244C3619" w14:textId="77777777" w:rsidR="00C95D6B" w:rsidRPr="00FA43BA" w:rsidRDefault="00C95D6B" w:rsidP="0084728D">
            <w:pPr>
              <w:rPr>
                <w:rFonts w:ascii="Arial" w:hAnsi="Arial" w:cs="Arial"/>
                <w:sz w:val="16"/>
                <w:szCs w:val="16"/>
              </w:rPr>
            </w:pPr>
            <w:r w:rsidRPr="00FA43BA">
              <w:rPr>
                <w:rFonts w:ascii="Arial" w:hAnsi="Arial" w:cs="Arial"/>
                <w:sz w:val="16"/>
                <w:szCs w:val="16"/>
              </w:rPr>
              <w:t>2735</w:t>
            </w:r>
          </w:p>
        </w:tc>
        <w:tc>
          <w:tcPr>
            <w:tcW w:w="915" w:type="pct"/>
            <w:hideMark/>
          </w:tcPr>
          <w:p w14:paraId="1AC417C1"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Масло минеральное нефтяное </w:t>
            </w:r>
          </w:p>
        </w:tc>
        <w:tc>
          <w:tcPr>
            <w:tcW w:w="388" w:type="pct"/>
            <w:hideMark/>
          </w:tcPr>
          <w:p w14:paraId="6FD00334"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1A17D5A8"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7" w:type="pct"/>
            <w:hideMark/>
          </w:tcPr>
          <w:p w14:paraId="1F6C59F0"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34" w:type="pct"/>
            <w:hideMark/>
          </w:tcPr>
          <w:p w14:paraId="1AC2FFBE" w14:textId="77777777" w:rsidR="00C95D6B" w:rsidRPr="00FA43BA" w:rsidRDefault="00C95D6B" w:rsidP="0084728D">
            <w:pPr>
              <w:rPr>
                <w:rFonts w:ascii="Arial" w:hAnsi="Arial" w:cs="Arial"/>
                <w:sz w:val="16"/>
                <w:szCs w:val="16"/>
              </w:rPr>
            </w:pPr>
            <w:r w:rsidRPr="00FA43BA">
              <w:rPr>
                <w:rFonts w:ascii="Arial" w:hAnsi="Arial" w:cs="Arial"/>
                <w:sz w:val="16"/>
                <w:szCs w:val="16"/>
              </w:rPr>
              <w:t>0,05</w:t>
            </w:r>
          </w:p>
        </w:tc>
        <w:tc>
          <w:tcPr>
            <w:tcW w:w="403" w:type="pct"/>
            <w:hideMark/>
          </w:tcPr>
          <w:p w14:paraId="45D9CE4D"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821" w:type="pct"/>
            <w:tcBorders>
              <w:top w:val="nil"/>
              <w:left w:val="single" w:sz="4" w:space="0" w:color="auto"/>
              <w:bottom w:val="single" w:sz="4" w:space="0" w:color="auto"/>
              <w:right w:val="single" w:sz="4" w:space="0" w:color="auto"/>
            </w:tcBorders>
            <w:shd w:val="clear" w:color="auto" w:fill="auto"/>
            <w:hideMark/>
          </w:tcPr>
          <w:p w14:paraId="4FCC353E" w14:textId="77777777" w:rsidR="00C95D6B" w:rsidRPr="00FA43BA" w:rsidRDefault="00C95D6B" w:rsidP="0084728D">
            <w:pPr>
              <w:rPr>
                <w:rFonts w:ascii="Arial" w:hAnsi="Arial" w:cs="Arial"/>
                <w:sz w:val="16"/>
                <w:szCs w:val="16"/>
              </w:rPr>
            </w:pPr>
            <w:r>
              <w:rPr>
                <w:rFonts w:ascii="Arial" w:hAnsi="Arial" w:cs="Arial"/>
                <w:sz w:val="16"/>
                <w:szCs w:val="16"/>
              </w:rPr>
              <w:t>0,0007</w:t>
            </w:r>
          </w:p>
        </w:tc>
        <w:tc>
          <w:tcPr>
            <w:tcW w:w="656" w:type="pct"/>
            <w:tcBorders>
              <w:top w:val="nil"/>
              <w:left w:val="nil"/>
              <w:bottom w:val="single" w:sz="4" w:space="0" w:color="auto"/>
              <w:right w:val="single" w:sz="4" w:space="0" w:color="auto"/>
            </w:tcBorders>
            <w:shd w:val="clear" w:color="auto" w:fill="auto"/>
            <w:hideMark/>
          </w:tcPr>
          <w:p w14:paraId="68235A1F" w14:textId="77777777" w:rsidR="00C95D6B" w:rsidRPr="00FA43BA" w:rsidRDefault="00C95D6B" w:rsidP="0084728D">
            <w:pPr>
              <w:rPr>
                <w:rFonts w:ascii="Arial" w:hAnsi="Arial" w:cs="Arial"/>
                <w:sz w:val="16"/>
                <w:szCs w:val="16"/>
              </w:rPr>
            </w:pPr>
            <w:r>
              <w:rPr>
                <w:rFonts w:ascii="Arial" w:hAnsi="Arial" w:cs="Arial"/>
                <w:sz w:val="16"/>
                <w:szCs w:val="16"/>
              </w:rPr>
              <w:t>0,0001</w:t>
            </w:r>
          </w:p>
        </w:tc>
      </w:tr>
      <w:tr w:rsidR="00C95D6B" w:rsidRPr="00FA43BA" w14:paraId="199EAA64" w14:textId="77777777" w:rsidTr="00C95D6B">
        <w:trPr>
          <w:trHeight w:val="20"/>
        </w:trPr>
        <w:tc>
          <w:tcPr>
            <w:tcW w:w="353" w:type="pct"/>
            <w:hideMark/>
          </w:tcPr>
          <w:p w14:paraId="7EFEE000" w14:textId="77777777" w:rsidR="00C95D6B" w:rsidRPr="00FA43BA" w:rsidRDefault="00C95D6B" w:rsidP="0084728D">
            <w:pPr>
              <w:rPr>
                <w:rFonts w:ascii="Arial" w:hAnsi="Arial" w:cs="Arial"/>
                <w:sz w:val="16"/>
                <w:szCs w:val="16"/>
              </w:rPr>
            </w:pPr>
            <w:r w:rsidRPr="00FA43BA">
              <w:rPr>
                <w:rFonts w:ascii="Arial" w:hAnsi="Arial" w:cs="Arial"/>
                <w:sz w:val="16"/>
                <w:szCs w:val="16"/>
              </w:rPr>
              <w:t>2754</w:t>
            </w:r>
          </w:p>
        </w:tc>
        <w:tc>
          <w:tcPr>
            <w:tcW w:w="915" w:type="pct"/>
            <w:hideMark/>
          </w:tcPr>
          <w:p w14:paraId="12E44947"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Алканы С12-19 /в пересчете на С/ </w:t>
            </w:r>
          </w:p>
        </w:tc>
        <w:tc>
          <w:tcPr>
            <w:tcW w:w="388" w:type="pct"/>
            <w:hideMark/>
          </w:tcPr>
          <w:p w14:paraId="5ADBE436"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40CEC708" w14:textId="77777777" w:rsidR="00C95D6B" w:rsidRPr="00FA43BA" w:rsidRDefault="00C95D6B" w:rsidP="0084728D">
            <w:pPr>
              <w:rPr>
                <w:rFonts w:ascii="Arial" w:hAnsi="Arial" w:cs="Arial"/>
                <w:sz w:val="16"/>
                <w:szCs w:val="16"/>
              </w:rPr>
            </w:pPr>
            <w:r w:rsidRPr="00FA43BA">
              <w:rPr>
                <w:rFonts w:ascii="Arial" w:hAnsi="Arial" w:cs="Arial"/>
                <w:sz w:val="16"/>
                <w:szCs w:val="16"/>
              </w:rPr>
              <w:t>1</w:t>
            </w:r>
          </w:p>
        </w:tc>
        <w:tc>
          <w:tcPr>
            <w:tcW w:w="517" w:type="pct"/>
            <w:hideMark/>
          </w:tcPr>
          <w:p w14:paraId="57B64875"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34" w:type="pct"/>
            <w:hideMark/>
          </w:tcPr>
          <w:p w14:paraId="0706A672"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252C1325" w14:textId="77777777" w:rsidR="00C95D6B" w:rsidRPr="00FA43BA" w:rsidRDefault="00C95D6B" w:rsidP="0084728D">
            <w:pPr>
              <w:rPr>
                <w:rFonts w:ascii="Arial" w:hAnsi="Arial" w:cs="Arial"/>
                <w:sz w:val="16"/>
                <w:szCs w:val="16"/>
              </w:rPr>
            </w:pPr>
            <w:r w:rsidRPr="00FA43BA">
              <w:rPr>
                <w:rFonts w:ascii="Arial" w:hAnsi="Arial" w:cs="Arial"/>
                <w:sz w:val="16"/>
                <w:szCs w:val="16"/>
              </w:rPr>
              <w:t>4</w:t>
            </w:r>
          </w:p>
        </w:tc>
        <w:tc>
          <w:tcPr>
            <w:tcW w:w="821" w:type="pct"/>
            <w:tcBorders>
              <w:top w:val="nil"/>
              <w:left w:val="single" w:sz="4" w:space="0" w:color="auto"/>
              <w:bottom w:val="single" w:sz="4" w:space="0" w:color="auto"/>
              <w:right w:val="single" w:sz="4" w:space="0" w:color="auto"/>
            </w:tcBorders>
            <w:shd w:val="clear" w:color="auto" w:fill="auto"/>
            <w:hideMark/>
          </w:tcPr>
          <w:p w14:paraId="26E740F8" w14:textId="77777777" w:rsidR="00C95D6B" w:rsidRPr="00FA43BA" w:rsidRDefault="00C95D6B" w:rsidP="0084728D">
            <w:pPr>
              <w:rPr>
                <w:rFonts w:ascii="Arial" w:hAnsi="Arial" w:cs="Arial"/>
                <w:sz w:val="16"/>
                <w:szCs w:val="16"/>
              </w:rPr>
            </w:pPr>
            <w:r>
              <w:rPr>
                <w:rFonts w:ascii="Arial" w:hAnsi="Arial" w:cs="Arial"/>
                <w:sz w:val="16"/>
                <w:szCs w:val="16"/>
              </w:rPr>
              <w:t>0,83136906</w:t>
            </w:r>
          </w:p>
        </w:tc>
        <w:tc>
          <w:tcPr>
            <w:tcW w:w="656" w:type="pct"/>
            <w:tcBorders>
              <w:top w:val="nil"/>
              <w:left w:val="nil"/>
              <w:bottom w:val="single" w:sz="4" w:space="0" w:color="auto"/>
              <w:right w:val="single" w:sz="4" w:space="0" w:color="auto"/>
            </w:tcBorders>
            <w:shd w:val="clear" w:color="auto" w:fill="auto"/>
            <w:hideMark/>
          </w:tcPr>
          <w:p w14:paraId="10B42B5C" w14:textId="77777777" w:rsidR="00C95D6B" w:rsidRPr="00FA43BA" w:rsidRDefault="00C95D6B" w:rsidP="0084728D">
            <w:pPr>
              <w:rPr>
                <w:rFonts w:ascii="Arial" w:hAnsi="Arial" w:cs="Arial"/>
                <w:sz w:val="16"/>
                <w:szCs w:val="16"/>
              </w:rPr>
            </w:pPr>
            <w:r>
              <w:rPr>
                <w:rFonts w:ascii="Arial" w:hAnsi="Arial" w:cs="Arial"/>
                <w:sz w:val="16"/>
                <w:szCs w:val="16"/>
              </w:rPr>
              <w:t>3,17879709</w:t>
            </w:r>
          </w:p>
        </w:tc>
      </w:tr>
      <w:tr w:rsidR="00C95D6B" w:rsidRPr="00FA43BA" w14:paraId="6C9AA5AB" w14:textId="77777777" w:rsidTr="00C95D6B">
        <w:trPr>
          <w:trHeight w:val="20"/>
        </w:trPr>
        <w:tc>
          <w:tcPr>
            <w:tcW w:w="353" w:type="pct"/>
            <w:hideMark/>
          </w:tcPr>
          <w:p w14:paraId="76FB84D5" w14:textId="77777777" w:rsidR="00C95D6B" w:rsidRPr="00FA43BA" w:rsidRDefault="00C95D6B" w:rsidP="0084728D">
            <w:pPr>
              <w:rPr>
                <w:rFonts w:ascii="Arial" w:hAnsi="Arial" w:cs="Arial"/>
                <w:sz w:val="16"/>
                <w:szCs w:val="16"/>
              </w:rPr>
            </w:pPr>
            <w:r w:rsidRPr="00FA43BA">
              <w:rPr>
                <w:rFonts w:ascii="Arial" w:hAnsi="Arial" w:cs="Arial"/>
                <w:sz w:val="16"/>
                <w:szCs w:val="16"/>
              </w:rPr>
              <w:t>2907</w:t>
            </w:r>
          </w:p>
        </w:tc>
        <w:tc>
          <w:tcPr>
            <w:tcW w:w="915" w:type="pct"/>
            <w:hideMark/>
          </w:tcPr>
          <w:p w14:paraId="2A23DCA9" w14:textId="77777777" w:rsidR="00C95D6B" w:rsidRPr="00FA43BA" w:rsidRDefault="00C95D6B" w:rsidP="0084728D">
            <w:pPr>
              <w:rPr>
                <w:rFonts w:ascii="Arial" w:hAnsi="Arial" w:cs="Arial"/>
                <w:sz w:val="16"/>
                <w:szCs w:val="16"/>
              </w:rPr>
            </w:pPr>
            <w:r w:rsidRPr="00FA43BA">
              <w:rPr>
                <w:rFonts w:ascii="Arial" w:hAnsi="Arial" w:cs="Arial"/>
                <w:sz w:val="16"/>
                <w:szCs w:val="16"/>
              </w:rPr>
              <w:t>Пыль неорганическая, содержащая двуокись кремния в %: более 70 (Динас) (493)</w:t>
            </w:r>
          </w:p>
        </w:tc>
        <w:tc>
          <w:tcPr>
            <w:tcW w:w="388" w:type="pct"/>
            <w:hideMark/>
          </w:tcPr>
          <w:p w14:paraId="3CD50DD8"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5480F820" w14:textId="77777777" w:rsidR="00C95D6B" w:rsidRPr="00FA43BA" w:rsidRDefault="00C95D6B" w:rsidP="0084728D">
            <w:pPr>
              <w:rPr>
                <w:rFonts w:ascii="Arial" w:hAnsi="Arial" w:cs="Arial"/>
                <w:sz w:val="16"/>
                <w:szCs w:val="16"/>
              </w:rPr>
            </w:pPr>
            <w:r w:rsidRPr="00FA43BA">
              <w:rPr>
                <w:rFonts w:ascii="Arial" w:hAnsi="Arial" w:cs="Arial"/>
                <w:sz w:val="16"/>
                <w:szCs w:val="16"/>
              </w:rPr>
              <w:t>0,15</w:t>
            </w:r>
          </w:p>
        </w:tc>
        <w:tc>
          <w:tcPr>
            <w:tcW w:w="517" w:type="pct"/>
            <w:hideMark/>
          </w:tcPr>
          <w:p w14:paraId="72BBC99A" w14:textId="77777777" w:rsidR="00C95D6B" w:rsidRPr="00FA43BA" w:rsidRDefault="00C95D6B" w:rsidP="0084728D">
            <w:pPr>
              <w:rPr>
                <w:rFonts w:ascii="Arial" w:hAnsi="Arial" w:cs="Arial"/>
                <w:sz w:val="16"/>
                <w:szCs w:val="16"/>
              </w:rPr>
            </w:pPr>
            <w:r w:rsidRPr="00FA43BA">
              <w:rPr>
                <w:rFonts w:ascii="Arial" w:hAnsi="Arial" w:cs="Arial"/>
                <w:sz w:val="16"/>
                <w:szCs w:val="16"/>
              </w:rPr>
              <w:t>0,05</w:t>
            </w:r>
          </w:p>
        </w:tc>
        <w:tc>
          <w:tcPr>
            <w:tcW w:w="434" w:type="pct"/>
            <w:hideMark/>
          </w:tcPr>
          <w:p w14:paraId="2931FAF4"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7D752C97" w14:textId="77777777" w:rsidR="00C95D6B" w:rsidRPr="00FA43BA" w:rsidRDefault="00C95D6B" w:rsidP="0084728D">
            <w:pPr>
              <w:rPr>
                <w:rFonts w:ascii="Arial" w:hAnsi="Arial" w:cs="Arial"/>
                <w:sz w:val="16"/>
                <w:szCs w:val="16"/>
              </w:rPr>
            </w:pPr>
            <w:r w:rsidRPr="00FA43BA">
              <w:rPr>
                <w:rFonts w:ascii="Arial" w:hAnsi="Arial" w:cs="Arial"/>
                <w:sz w:val="16"/>
                <w:szCs w:val="16"/>
              </w:rPr>
              <w:t>3</w:t>
            </w:r>
          </w:p>
        </w:tc>
        <w:tc>
          <w:tcPr>
            <w:tcW w:w="821" w:type="pct"/>
            <w:tcBorders>
              <w:top w:val="nil"/>
              <w:left w:val="single" w:sz="4" w:space="0" w:color="auto"/>
              <w:bottom w:val="single" w:sz="4" w:space="0" w:color="auto"/>
              <w:right w:val="single" w:sz="4" w:space="0" w:color="auto"/>
            </w:tcBorders>
            <w:shd w:val="clear" w:color="auto" w:fill="auto"/>
            <w:hideMark/>
          </w:tcPr>
          <w:p w14:paraId="133CA7C7" w14:textId="77777777" w:rsidR="00C95D6B" w:rsidRPr="00FA43BA" w:rsidRDefault="00C95D6B" w:rsidP="0084728D">
            <w:pPr>
              <w:rPr>
                <w:rFonts w:ascii="Arial" w:hAnsi="Arial" w:cs="Arial"/>
                <w:sz w:val="16"/>
                <w:szCs w:val="16"/>
              </w:rPr>
            </w:pPr>
            <w:r>
              <w:rPr>
                <w:rFonts w:ascii="Arial" w:hAnsi="Arial" w:cs="Arial"/>
                <w:sz w:val="16"/>
                <w:szCs w:val="16"/>
              </w:rPr>
              <w:t>0,36093</w:t>
            </w:r>
          </w:p>
        </w:tc>
        <w:tc>
          <w:tcPr>
            <w:tcW w:w="656" w:type="pct"/>
            <w:tcBorders>
              <w:top w:val="nil"/>
              <w:left w:val="nil"/>
              <w:bottom w:val="single" w:sz="4" w:space="0" w:color="auto"/>
              <w:right w:val="single" w:sz="4" w:space="0" w:color="auto"/>
            </w:tcBorders>
            <w:shd w:val="clear" w:color="auto" w:fill="auto"/>
            <w:hideMark/>
          </w:tcPr>
          <w:p w14:paraId="18FD27C8" w14:textId="77777777" w:rsidR="00C95D6B" w:rsidRPr="00FA43BA" w:rsidRDefault="00C95D6B" w:rsidP="0084728D">
            <w:pPr>
              <w:rPr>
                <w:rFonts w:ascii="Arial" w:hAnsi="Arial" w:cs="Arial"/>
                <w:sz w:val="16"/>
                <w:szCs w:val="16"/>
              </w:rPr>
            </w:pPr>
            <w:r>
              <w:rPr>
                <w:rFonts w:ascii="Arial" w:hAnsi="Arial" w:cs="Arial"/>
                <w:sz w:val="16"/>
                <w:szCs w:val="16"/>
              </w:rPr>
              <w:t>0,031175</w:t>
            </w:r>
          </w:p>
        </w:tc>
      </w:tr>
      <w:tr w:rsidR="00C95D6B" w:rsidRPr="00FA43BA" w14:paraId="24C39C48" w14:textId="77777777" w:rsidTr="00C95D6B">
        <w:trPr>
          <w:trHeight w:val="20"/>
        </w:trPr>
        <w:tc>
          <w:tcPr>
            <w:tcW w:w="353" w:type="pct"/>
            <w:hideMark/>
          </w:tcPr>
          <w:p w14:paraId="03D27F1F" w14:textId="77777777" w:rsidR="00C95D6B" w:rsidRPr="00FA43BA" w:rsidRDefault="00C95D6B" w:rsidP="0084728D">
            <w:pPr>
              <w:rPr>
                <w:rFonts w:ascii="Arial" w:hAnsi="Arial" w:cs="Arial"/>
                <w:sz w:val="16"/>
                <w:szCs w:val="16"/>
              </w:rPr>
            </w:pPr>
            <w:r w:rsidRPr="00FA43BA">
              <w:rPr>
                <w:rFonts w:ascii="Arial" w:hAnsi="Arial" w:cs="Arial"/>
                <w:sz w:val="16"/>
                <w:szCs w:val="16"/>
              </w:rPr>
              <w:t>2908</w:t>
            </w:r>
          </w:p>
        </w:tc>
        <w:tc>
          <w:tcPr>
            <w:tcW w:w="915" w:type="pct"/>
            <w:hideMark/>
          </w:tcPr>
          <w:p w14:paraId="3D636E40"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Пыль неорганическая, содержащая двуокись кремния в %: 70-20 </w:t>
            </w:r>
          </w:p>
        </w:tc>
        <w:tc>
          <w:tcPr>
            <w:tcW w:w="388" w:type="pct"/>
            <w:hideMark/>
          </w:tcPr>
          <w:p w14:paraId="2A896A9D"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74CBC8F2" w14:textId="77777777" w:rsidR="00C95D6B" w:rsidRPr="00FA43BA" w:rsidRDefault="00C95D6B" w:rsidP="0084728D">
            <w:pPr>
              <w:rPr>
                <w:rFonts w:ascii="Arial" w:hAnsi="Arial" w:cs="Arial"/>
                <w:sz w:val="16"/>
                <w:szCs w:val="16"/>
              </w:rPr>
            </w:pPr>
            <w:r w:rsidRPr="00FA43BA">
              <w:rPr>
                <w:rFonts w:ascii="Arial" w:hAnsi="Arial" w:cs="Arial"/>
                <w:sz w:val="16"/>
                <w:szCs w:val="16"/>
              </w:rPr>
              <w:t>0,3</w:t>
            </w:r>
          </w:p>
        </w:tc>
        <w:tc>
          <w:tcPr>
            <w:tcW w:w="517" w:type="pct"/>
            <w:hideMark/>
          </w:tcPr>
          <w:p w14:paraId="48E8E9CB" w14:textId="77777777" w:rsidR="00C95D6B" w:rsidRPr="00FA43BA" w:rsidRDefault="00C95D6B" w:rsidP="0084728D">
            <w:pPr>
              <w:rPr>
                <w:rFonts w:ascii="Arial" w:hAnsi="Arial" w:cs="Arial"/>
                <w:sz w:val="16"/>
                <w:szCs w:val="16"/>
              </w:rPr>
            </w:pPr>
            <w:r w:rsidRPr="00FA43BA">
              <w:rPr>
                <w:rFonts w:ascii="Arial" w:hAnsi="Arial" w:cs="Arial"/>
                <w:sz w:val="16"/>
                <w:szCs w:val="16"/>
              </w:rPr>
              <w:t>0,1</w:t>
            </w:r>
          </w:p>
        </w:tc>
        <w:tc>
          <w:tcPr>
            <w:tcW w:w="434" w:type="pct"/>
            <w:hideMark/>
          </w:tcPr>
          <w:p w14:paraId="2A5DF095"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70E343D1" w14:textId="77777777" w:rsidR="00C95D6B" w:rsidRPr="00FA43BA" w:rsidRDefault="00C95D6B" w:rsidP="0084728D">
            <w:pPr>
              <w:rPr>
                <w:rFonts w:ascii="Arial" w:hAnsi="Arial" w:cs="Arial"/>
                <w:sz w:val="16"/>
                <w:szCs w:val="16"/>
              </w:rPr>
            </w:pPr>
            <w:r w:rsidRPr="00FA43BA">
              <w:rPr>
                <w:rFonts w:ascii="Arial" w:hAnsi="Arial" w:cs="Arial"/>
                <w:sz w:val="16"/>
                <w:szCs w:val="16"/>
              </w:rPr>
              <w:t>3</w:t>
            </w:r>
          </w:p>
        </w:tc>
        <w:tc>
          <w:tcPr>
            <w:tcW w:w="821" w:type="pct"/>
            <w:tcBorders>
              <w:top w:val="nil"/>
              <w:left w:val="single" w:sz="4" w:space="0" w:color="auto"/>
              <w:bottom w:val="single" w:sz="4" w:space="0" w:color="auto"/>
              <w:right w:val="single" w:sz="4" w:space="0" w:color="auto"/>
            </w:tcBorders>
            <w:shd w:val="clear" w:color="auto" w:fill="auto"/>
            <w:hideMark/>
          </w:tcPr>
          <w:p w14:paraId="59AD91E6" w14:textId="77777777" w:rsidR="00C95D6B" w:rsidRPr="00FA43BA" w:rsidRDefault="00C95D6B" w:rsidP="0084728D">
            <w:pPr>
              <w:rPr>
                <w:rFonts w:ascii="Arial" w:hAnsi="Arial" w:cs="Arial"/>
                <w:sz w:val="16"/>
                <w:szCs w:val="16"/>
              </w:rPr>
            </w:pPr>
            <w:r>
              <w:rPr>
                <w:rFonts w:ascii="Arial" w:hAnsi="Arial" w:cs="Arial"/>
                <w:sz w:val="16"/>
                <w:szCs w:val="16"/>
              </w:rPr>
              <w:t>0,009078</w:t>
            </w:r>
          </w:p>
        </w:tc>
        <w:tc>
          <w:tcPr>
            <w:tcW w:w="656" w:type="pct"/>
            <w:tcBorders>
              <w:top w:val="nil"/>
              <w:left w:val="nil"/>
              <w:bottom w:val="single" w:sz="4" w:space="0" w:color="auto"/>
              <w:right w:val="single" w:sz="4" w:space="0" w:color="auto"/>
            </w:tcBorders>
            <w:shd w:val="clear" w:color="auto" w:fill="auto"/>
            <w:hideMark/>
          </w:tcPr>
          <w:p w14:paraId="72C310D3" w14:textId="77777777" w:rsidR="00C95D6B" w:rsidRPr="00FA43BA" w:rsidRDefault="00C95D6B" w:rsidP="0084728D">
            <w:pPr>
              <w:rPr>
                <w:rFonts w:ascii="Arial" w:hAnsi="Arial" w:cs="Arial"/>
                <w:sz w:val="16"/>
                <w:szCs w:val="16"/>
              </w:rPr>
            </w:pPr>
            <w:r>
              <w:rPr>
                <w:rFonts w:ascii="Arial" w:hAnsi="Arial" w:cs="Arial"/>
                <w:sz w:val="16"/>
                <w:szCs w:val="16"/>
              </w:rPr>
              <w:t>0,0059845</w:t>
            </w:r>
          </w:p>
        </w:tc>
      </w:tr>
      <w:tr w:rsidR="00C95D6B" w:rsidRPr="00FA43BA" w14:paraId="2667C565" w14:textId="77777777" w:rsidTr="00C95D6B">
        <w:trPr>
          <w:trHeight w:val="20"/>
        </w:trPr>
        <w:tc>
          <w:tcPr>
            <w:tcW w:w="353" w:type="pct"/>
            <w:hideMark/>
          </w:tcPr>
          <w:p w14:paraId="7F4F2D73" w14:textId="77777777" w:rsidR="00C95D6B" w:rsidRPr="00FA43BA" w:rsidRDefault="00C95D6B" w:rsidP="0084728D">
            <w:pPr>
              <w:rPr>
                <w:rFonts w:ascii="Arial" w:hAnsi="Arial" w:cs="Arial"/>
                <w:sz w:val="16"/>
                <w:szCs w:val="16"/>
              </w:rPr>
            </w:pPr>
            <w:r w:rsidRPr="00FA43BA">
              <w:rPr>
                <w:rFonts w:ascii="Arial" w:hAnsi="Arial" w:cs="Arial"/>
                <w:sz w:val="16"/>
                <w:szCs w:val="16"/>
              </w:rPr>
              <w:t>2930</w:t>
            </w:r>
          </w:p>
        </w:tc>
        <w:tc>
          <w:tcPr>
            <w:tcW w:w="915" w:type="pct"/>
            <w:hideMark/>
          </w:tcPr>
          <w:p w14:paraId="1B8F96EE" w14:textId="77777777" w:rsidR="00C95D6B" w:rsidRPr="00FA43BA" w:rsidRDefault="00C95D6B" w:rsidP="0084728D">
            <w:pPr>
              <w:rPr>
                <w:rFonts w:ascii="Arial" w:hAnsi="Arial" w:cs="Arial"/>
                <w:sz w:val="16"/>
                <w:szCs w:val="16"/>
              </w:rPr>
            </w:pPr>
            <w:r w:rsidRPr="00FA43BA">
              <w:rPr>
                <w:rFonts w:ascii="Arial" w:hAnsi="Arial" w:cs="Arial"/>
                <w:sz w:val="16"/>
                <w:szCs w:val="16"/>
              </w:rPr>
              <w:t xml:space="preserve">Пыль абразивная </w:t>
            </w:r>
          </w:p>
        </w:tc>
        <w:tc>
          <w:tcPr>
            <w:tcW w:w="388" w:type="pct"/>
            <w:hideMark/>
          </w:tcPr>
          <w:p w14:paraId="6E9DEF91"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3BFC75FA"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7" w:type="pct"/>
            <w:hideMark/>
          </w:tcPr>
          <w:p w14:paraId="5F46CBAA"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34" w:type="pct"/>
            <w:hideMark/>
          </w:tcPr>
          <w:p w14:paraId="3A001C6A" w14:textId="77777777" w:rsidR="00C95D6B" w:rsidRPr="00FA43BA" w:rsidRDefault="00C95D6B" w:rsidP="0084728D">
            <w:pPr>
              <w:rPr>
                <w:rFonts w:ascii="Arial" w:hAnsi="Arial" w:cs="Arial"/>
                <w:sz w:val="16"/>
                <w:szCs w:val="16"/>
              </w:rPr>
            </w:pPr>
            <w:r w:rsidRPr="00FA43BA">
              <w:rPr>
                <w:rFonts w:ascii="Arial" w:hAnsi="Arial" w:cs="Arial"/>
                <w:sz w:val="16"/>
                <w:szCs w:val="16"/>
              </w:rPr>
              <w:t>0,04</w:t>
            </w:r>
          </w:p>
        </w:tc>
        <w:tc>
          <w:tcPr>
            <w:tcW w:w="403" w:type="pct"/>
            <w:hideMark/>
          </w:tcPr>
          <w:p w14:paraId="314ED850"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821" w:type="pct"/>
            <w:tcBorders>
              <w:top w:val="nil"/>
              <w:left w:val="single" w:sz="4" w:space="0" w:color="auto"/>
              <w:bottom w:val="single" w:sz="4" w:space="0" w:color="auto"/>
              <w:right w:val="single" w:sz="4" w:space="0" w:color="auto"/>
            </w:tcBorders>
            <w:shd w:val="clear" w:color="auto" w:fill="auto"/>
            <w:hideMark/>
          </w:tcPr>
          <w:p w14:paraId="38CD4BAE" w14:textId="77777777" w:rsidR="00C95D6B" w:rsidRPr="00FA43BA" w:rsidRDefault="00C95D6B" w:rsidP="0084728D">
            <w:pPr>
              <w:rPr>
                <w:rFonts w:ascii="Arial" w:hAnsi="Arial" w:cs="Arial"/>
                <w:sz w:val="16"/>
                <w:szCs w:val="16"/>
              </w:rPr>
            </w:pPr>
            <w:r>
              <w:rPr>
                <w:rFonts w:ascii="Arial" w:hAnsi="Arial" w:cs="Arial"/>
                <w:sz w:val="16"/>
                <w:szCs w:val="16"/>
              </w:rPr>
              <w:t>0,027</w:t>
            </w:r>
          </w:p>
        </w:tc>
        <w:tc>
          <w:tcPr>
            <w:tcW w:w="656" w:type="pct"/>
            <w:tcBorders>
              <w:top w:val="nil"/>
              <w:left w:val="nil"/>
              <w:bottom w:val="single" w:sz="4" w:space="0" w:color="auto"/>
              <w:right w:val="single" w:sz="4" w:space="0" w:color="auto"/>
            </w:tcBorders>
            <w:shd w:val="clear" w:color="auto" w:fill="auto"/>
            <w:hideMark/>
          </w:tcPr>
          <w:p w14:paraId="36DD2B27" w14:textId="77777777" w:rsidR="00C95D6B" w:rsidRPr="00FA43BA" w:rsidRDefault="00C95D6B" w:rsidP="0084728D">
            <w:pPr>
              <w:rPr>
                <w:rFonts w:ascii="Arial" w:hAnsi="Arial" w:cs="Arial"/>
                <w:sz w:val="16"/>
                <w:szCs w:val="16"/>
              </w:rPr>
            </w:pPr>
            <w:r>
              <w:rPr>
                <w:rFonts w:ascii="Arial" w:hAnsi="Arial" w:cs="Arial"/>
                <w:sz w:val="16"/>
                <w:szCs w:val="16"/>
              </w:rPr>
              <w:t>0,0039</w:t>
            </w:r>
          </w:p>
        </w:tc>
      </w:tr>
      <w:tr w:rsidR="00C95D6B" w:rsidRPr="00FA43BA" w14:paraId="15481569" w14:textId="77777777" w:rsidTr="00C95D6B">
        <w:trPr>
          <w:trHeight w:val="20"/>
        </w:trPr>
        <w:tc>
          <w:tcPr>
            <w:tcW w:w="353" w:type="pct"/>
            <w:hideMark/>
          </w:tcPr>
          <w:p w14:paraId="760C7D6B"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915" w:type="pct"/>
            <w:hideMark/>
          </w:tcPr>
          <w:p w14:paraId="583467E2" w14:textId="6951D7B9" w:rsidR="00C95D6B" w:rsidRPr="00FA43BA" w:rsidRDefault="00C95D6B" w:rsidP="0084728D">
            <w:pPr>
              <w:rPr>
                <w:rFonts w:ascii="Arial" w:hAnsi="Arial" w:cs="Arial"/>
                <w:b/>
                <w:bCs/>
                <w:sz w:val="16"/>
                <w:szCs w:val="16"/>
              </w:rPr>
            </w:pPr>
            <w:r w:rsidRPr="00FA43BA">
              <w:rPr>
                <w:rFonts w:ascii="Arial" w:hAnsi="Arial" w:cs="Arial"/>
                <w:b/>
                <w:bCs/>
                <w:sz w:val="16"/>
                <w:szCs w:val="16"/>
              </w:rPr>
              <w:t>В С Е Г О:</w:t>
            </w:r>
          </w:p>
        </w:tc>
        <w:tc>
          <w:tcPr>
            <w:tcW w:w="388" w:type="pct"/>
            <w:hideMark/>
          </w:tcPr>
          <w:p w14:paraId="6D82263C"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3" w:type="pct"/>
            <w:hideMark/>
          </w:tcPr>
          <w:p w14:paraId="3501C389"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517" w:type="pct"/>
            <w:hideMark/>
          </w:tcPr>
          <w:p w14:paraId="1FB71C70"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34" w:type="pct"/>
            <w:hideMark/>
          </w:tcPr>
          <w:p w14:paraId="4ECABAF8"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403" w:type="pct"/>
            <w:hideMark/>
          </w:tcPr>
          <w:p w14:paraId="5273A478" w14:textId="77777777" w:rsidR="00C95D6B" w:rsidRPr="00FA43BA" w:rsidRDefault="00C95D6B" w:rsidP="0084728D">
            <w:pPr>
              <w:rPr>
                <w:rFonts w:ascii="Arial" w:hAnsi="Arial" w:cs="Arial"/>
                <w:sz w:val="16"/>
                <w:szCs w:val="16"/>
              </w:rPr>
            </w:pPr>
            <w:r w:rsidRPr="00FA43BA">
              <w:rPr>
                <w:rFonts w:ascii="Arial" w:hAnsi="Arial" w:cs="Arial"/>
                <w:sz w:val="16"/>
                <w:szCs w:val="16"/>
              </w:rPr>
              <w:t> </w:t>
            </w:r>
          </w:p>
        </w:tc>
        <w:tc>
          <w:tcPr>
            <w:tcW w:w="821" w:type="pct"/>
            <w:tcBorders>
              <w:top w:val="nil"/>
              <w:left w:val="single" w:sz="4" w:space="0" w:color="auto"/>
              <w:bottom w:val="single" w:sz="4" w:space="0" w:color="auto"/>
              <w:right w:val="single" w:sz="4" w:space="0" w:color="auto"/>
            </w:tcBorders>
            <w:shd w:val="clear" w:color="auto" w:fill="auto"/>
            <w:hideMark/>
          </w:tcPr>
          <w:p w14:paraId="39796A68" w14:textId="77777777" w:rsidR="00C95D6B" w:rsidRPr="00FA43BA" w:rsidRDefault="00C95D6B" w:rsidP="0084728D">
            <w:pPr>
              <w:rPr>
                <w:rFonts w:ascii="Arial" w:hAnsi="Arial" w:cs="Arial"/>
                <w:b/>
                <w:bCs/>
                <w:sz w:val="16"/>
                <w:szCs w:val="16"/>
              </w:rPr>
            </w:pPr>
            <w:r>
              <w:rPr>
                <w:rFonts w:ascii="Arial" w:hAnsi="Arial" w:cs="Arial"/>
                <w:b/>
                <w:bCs/>
                <w:sz w:val="16"/>
                <w:szCs w:val="16"/>
              </w:rPr>
              <w:t>10,34468808</w:t>
            </w:r>
          </w:p>
        </w:tc>
        <w:tc>
          <w:tcPr>
            <w:tcW w:w="656" w:type="pct"/>
            <w:tcBorders>
              <w:top w:val="nil"/>
              <w:left w:val="nil"/>
              <w:bottom w:val="single" w:sz="4" w:space="0" w:color="auto"/>
              <w:right w:val="single" w:sz="4" w:space="0" w:color="auto"/>
            </w:tcBorders>
            <w:shd w:val="clear" w:color="auto" w:fill="auto"/>
            <w:hideMark/>
          </w:tcPr>
          <w:p w14:paraId="01F3F752" w14:textId="77777777" w:rsidR="00C95D6B" w:rsidRPr="00FA43BA" w:rsidRDefault="00C95D6B" w:rsidP="0084728D">
            <w:pPr>
              <w:rPr>
                <w:rFonts w:ascii="Arial" w:hAnsi="Arial" w:cs="Arial"/>
                <w:b/>
                <w:bCs/>
                <w:sz w:val="16"/>
                <w:szCs w:val="16"/>
              </w:rPr>
            </w:pPr>
            <w:r>
              <w:rPr>
                <w:rFonts w:ascii="Arial" w:hAnsi="Arial" w:cs="Arial"/>
                <w:b/>
                <w:bCs/>
                <w:sz w:val="16"/>
                <w:szCs w:val="16"/>
              </w:rPr>
              <w:t>35,3609241</w:t>
            </w:r>
          </w:p>
        </w:tc>
      </w:tr>
    </w:tbl>
    <w:p w14:paraId="7CEC5B91" w14:textId="77777777" w:rsidR="004B3D66" w:rsidRDefault="004B3D66" w:rsidP="00D43799">
      <w:pPr>
        <w:tabs>
          <w:tab w:val="num" w:pos="1080"/>
        </w:tabs>
        <w:spacing w:after="0" w:line="240" w:lineRule="auto"/>
        <w:jc w:val="both"/>
        <w:rPr>
          <w:rFonts w:ascii="Arial" w:eastAsia="Times New Roman" w:hAnsi="Arial" w:cs="Arial"/>
          <w:sz w:val="24"/>
          <w:lang w:val="kk-KZ" w:eastAsia="ru-RU"/>
        </w:rPr>
      </w:pPr>
    </w:p>
    <w:p w14:paraId="63CD1727" w14:textId="461F2807" w:rsidR="00D43799" w:rsidRPr="008602D8" w:rsidRDefault="00D43799" w:rsidP="004B3D66">
      <w:pPr>
        <w:tabs>
          <w:tab w:val="num" w:pos="1080"/>
        </w:tabs>
        <w:spacing w:after="0" w:line="240" w:lineRule="auto"/>
        <w:jc w:val="both"/>
        <w:rPr>
          <w:rFonts w:ascii="Arial" w:eastAsia="Times New Roman" w:hAnsi="Arial" w:cs="Arial"/>
          <w:sz w:val="24"/>
          <w:lang w:val="kk-KZ" w:eastAsia="ru-RU"/>
        </w:rPr>
      </w:pPr>
      <w:r w:rsidRPr="008602D8">
        <w:rPr>
          <w:rFonts w:ascii="Arial" w:eastAsia="Times New Roman" w:hAnsi="Arial" w:cs="Arial"/>
          <w:sz w:val="24"/>
          <w:lang w:val="kk-KZ" w:eastAsia="ru-RU"/>
        </w:rPr>
        <w:t xml:space="preserve">           Основными отходами при бурении скважины являются:</w:t>
      </w:r>
      <w:r w:rsidR="004B3D66">
        <w:rPr>
          <w:rFonts w:ascii="Arial" w:eastAsia="Times New Roman" w:hAnsi="Arial" w:cs="Arial"/>
          <w:sz w:val="24"/>
          <w:lang w:val="kk-KZ" w:eastAsia="ru-RU"/>
        </w:rPr>
        <w:t xml:space="preserve"> Буровой шлам,</w:t>
      </w:r>
      <w:r w:rsidR="004B3D66" w:rsidRPr="004B3D66">
        <w:t xml:space="preserve"> </w:t>
      </w:r>
      <w:r w:rsidR="004B3D66" w:rsidRPr="004B3D66">
        <w:rPr>
          <w:rFonts w:ascii="Arial" w:eastAsia="Times New Roman" w:hAnsi="Arial" w:cs="Arial"/>
          <w:sz w:val="24"/>
          <w:lang w:val="kk-KZ" w:eastAsia="ru-RU"/>
        </w:rPr>
        <w:t>Отработанный буровой раствор</w:t>
      </w:r>
      <w:r w:rsidR="004B3D66">
        <w:rPr>
          <w:rFonts w:ascii="Arial" w:eastAsia="Times New Roman" w:hAnsi="Arial" w:cs="Arial"/>
          <w:sz w:val="24"/>
          <w:lang w:val="kk-KZ" w:eastAsia="ru-RU"/>
        </w:rPr>
        <w:t>,</w:t>
      </w:r>
      <w:r w:rsidR="004B3D66" w:rsidRPr="004B3D66">
        <w:t xml:space="preserve"> </w:t>
      </w:r>
      <w:r w:rsidR="004B3D66" w:rsidRPr="004B3D66">
        <w:rPr>
          <w:rFonts w:ascii="Arial" w:eastAsia="Times New Roman" w:hAnsi="Arial" w:cs="Arial"/>
          <w:sz w:val="24"/>
          <w:lang w:val="kk-KZ" w:eastAsia="ru-RU"/>
        </w:rPr>
        <w:t>Промасленные отходы (ветошь)</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Отработанные масла</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Коммунальные отходы</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Пищевые отходы</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Металлолом</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Огарки сварочных электродов</w:t>
      </w:r>
      <w:r w:rsidRPr="008602D8">
        <w:rPr>
          <w:rFonts w:ascii="Arial" w:eastAsia="Times New Roman" w:hAnsi="Arial" w:cs="Arial"/>
          <w:sz w:val="24"/>
          <w:lang w:val="kk-KZ" w:eastAsia="ru-RU"/>
        </w:rPr>
        <w:t>. Лимит накопления отходов</w:t>
      </w:r>
      <w:r w:rsidR="00C5303C">
        <w:rPr>
          <w:rFonts w:ascii="Arial" w:eastAsia="Times New Roman" w:hAnsi="Arial" w:cs="Arial"/>
          <w:sz w:val="24"/>
          <w:lang w:val="kk-KZ" w:eastAsia="ru-RU"/>
        </w:rPr>
        <w:t xml:space="preserve"> </w:t>
      </w:r>
      <w:r w:rsidR="00C5303C" w:rsidRPr="00C5303C">
        <w:rPr>
          <w:rFonts w:ascii="Arial" w:eastAsia="Times New Roman" w:hAnsi="Arial" w:cs="Arial"/>
          <w:sz w:val="24"/>
          <w:lang w:val="kk-KZ" w:eastAsia="ru-RU"/>
        </w:rPr>
        <w:t>на</w:t>
      </w:r>
      <w:r w:rsidR="00037D71">
        <w:rPr>
          <w:rFonts w:ascii="Arial" w:eastAsia="Times New Roman" w:hAnsi="Arial" w:cs="Arial"/>
          <w:sz w:val="24"/>
          <w:lang w:val="kk-KZ" w:eastAsia="ru-RU"/>
        </w:rPr>
        <w:t xml:space="preserve"> </w:t>
      </w:r>
      <w:r w:rsidR="00C5303C" w:rsidRPr="00C5303C">
        <w:rPr>
          <w:rFonts w:ascii="Arial" w:eastAsia="Times New Roman" w:hAnsi="Arial" w:cs="Arial"/>
          <w:sz w:val="24"/>
          <w:lang w:val="kk-KZ" w:eastAsia="ru-RU"/>
        </w:rPr>
        <w:t>скважин</w:t>
      </w:r>
      <w:r w:rsidR="00037D71">
        <w:rPr>
          <w:rFonts w:ascii="Arial" w:eastAsia="Times New Roman" w:hAnsi="Arial" w:cs="Arial"/>
          <w:sz w:val="24"/>
          <w:lang w:val="kk-KZ" w:eastAsia="ru-RU"/>
        </w:rPr>
        <w:t xml:space="preserve">у №72 </w:t>
      </w:r>
      <w:r w:rsidRPr="008602D8">
        <w:rPr>
          <w:rFonts w:ascii="Arial" w:eastAsia="Times New Roman" w:hAnsi="Arial" w:cs="Arial"/>
          <w:sz w:val="24"/>
          <w:lang w:val="kk-KZ" w:eastAsia="ru-RU"/>
        </w:rPr>
        <w:t xml:space="preserve">составляет </w:t>
      </w:r>
      <w:r w:rsidR="00037D71" w:rsidRPr="00037D71">
        <w:rPr>
          <w:rFonts w:ascii="Arial" w:eastAsia="Times New Roman" w:hAnsi="Arial" w:cs="Arial"/>
          <w:b/>
          <w:bCs/>
          <w:sz w:val="24"/>
          <w:lang w:val="kk-KZ" w:eastAsia="ru-RU"/>
        </w:rPr>
        <w:t>690,6483</w:t>
      </w:r>
      <w:r w:rsidR="00037D71">
        <w:rPr>
          <w:rFonts w:ascii="Arial" w:eastAsia="Times New Roman" w:hAnsi="Arial" w:cs="Arial"/>
          <w:b/>
          <w:bCs/>
          <w:sz w:val="24"/>
          <w:lang w:val="kk-KZ" w:eastAsia="ru-RU"/>
        </w:rPr>
        <w:t xml:space="preserve"> </w:t>
      </w:r>
      <w:r w:rsidRPr="008602D8">
        <w:rPr>
          <w:rFonts w:ascii="Arial" w:eastAsia="Times New Roman" w:hAnsi="Arial" w:cs="Arial"/>
          <w:b/>
          <w:bCs/>
          <w:sz w:val="24"/>
          <w:lang w:val="kk-KZ" w:eastAsia="ru-RU"/>
        </w:rPr>
        <w:t>т/период</w:t>
      </w:r>
      <w:r w:rsidRPr="008602D8">
        <w:rPr>
          <w:rFonts w:ascii="Arial" w:eastAsia="Times New Roman" w:hAnsi="Arial" w:cs="Arial"/>
          <w:sz w:val="24"/>
          <w:lang w:val="kk-KZ" w:eastAsia="ru-RU"/>
        </w:rPr>
        <w:t xml:space="preserve">, из них отходы потребления – </w:t>
      </w:r>
      <w:r w:rsidR="00037D71" w:rsidRPr="00037D71">
        <w:rPr>
          <w:rFonts w:ascii="Arial" w:eastAsia="Times New Roman" w:hAnsi="Arial" w:cs="Arial"/>
          <w:sz w:val="24"/>
          <w:lang w:val="kk-KZ" w:eastAsia="ru-RU"/>
        </w:rPr>
        <w:t>2,3072</w:t>
      </w:r>
      <w:r w:rsidR="00037D71">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 xml:space="preserve">т/год, отходы производства – </w:t>
      </w:r>
      <w:r w:rsidR="00037D71" w:rsidRPr="00037D71">
        <w:rPr>
          <w:rFonts w:ascii="Arial" w:eastAsia="Times New Roman" w:hAnsi="Arial" w:cs="Arial"/>
          <w:sz w:val="24"/>
          <w:lang w:val="kk-KZ" w:eastAsia="ru-RU"/>
        </w:rPr>
        <w:t>688,3411</w:t>
      </w:r>
      <w:r w:rsidR="00037D71">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т/год.</w:t>
      </w:r>
    </w:p>
    <w:p w14:paraId="0EAEDD61" w14:textId="0EC6745A" w:rsidR="00D43799" w:rsidRPr="008602D8" w:rsidRDefault="00D43799" w:rsidP="00D43799">
      <w:pPr>
        <w:shd w:val="clear" w:color="auto" w:fill="FFFFFF"/>
        <w:autoSpaceDE w:val="0"/>
        <w:autoSpaceDN w:val="0"/>
        <w:adjustRightInd w:val="0"/>
        <w:spacing w:after="0" w:line="240" w:lineRule="auto"/>
        <w:ind w:firstLine="709"/>
        <w:jc w:val="both"/>
        <w:rPr>
          <w:rFonts w:ascii="Arial" w:eastAsia="Times New Roman" w:hAnsi="Arial" w:cs="Arial"/>
          <w:sz w:val="24"/>
          <w:highlight w:val="yellow"/>
          <w:lang w:val="kk-KZ" w:eastAsia="ru-RU"/>
        </w:rPr>
      </w:pPr>
      <w:r w:rsidRPr="008602D8">
        <w:rPr>
          <w:rFonts w:ascii="Arial" w:eastAsia="Times New Roman" w:hAnsi="Arial" w:cs="Arial"/>
          <w:sz w:val="24"/>
          <w:lang w:val="kk-KZ" w:eastAsia="ru-RU"/>
        </w:rPr>
        <w:t xml:space="preserve">Общий объем воды водопотребления и водоотведения для хоз- питьевых нужд при бурении </w:t>
      </w:r>
      <w:r w:rsidR="00C5303C">
        <w:rPr>
          <w:rFonts w:ascii="Arial" w:eastAsia="Times New Roman" w:hAnsi="Arial" w:cs="Arial"/>
          <w:sz w:val="24"/>
          <w:lang w:val="kk-KZ" w:eastAsia="ru-RU"/>
        </w:rPr>
        <w:t>скважин</w:t>
      </w:r>
      <w:r w:rsidR="00037D71">
        <w:rPr>
          <w:rFonts w:ascii="Arial" w:eastAsia="Times New Roman" w:hAnsi="Arial" w:cs="Arial"/>
          <w:sz w:val="24"/>
          <w:lang w:val="kk-KZ" w:eastAsia="ru-RU"/>
        </w:rPr>
        <w:t xml:space="preserve">ы </w:t>
      </w:r>
      <w:r w:rsidRPr="008602D8">
        <w:rPr>
          <w:rFonts w:ascii="Arial" w:eastAsia="Times New Roman" w:hAnsi="Arial" w:cs="Arial"/>
          <w:sz w:val="24"/>
          <w:lang w:val="kk-KZ" w:eastAsia="ru-RU"/>
        </w:rPr>
        <w:t xml:space="preserve">– </w:t>
      </w:r>
      <w:r w:rsidR="00037D71" w:rsidRPr="00037D71">
        <w:rPr>
          <w:rFonts w:ascii="Arial" w:eastAsia="Times New Roman" w:hAnsi="Arial" w:cs="Arial"/>
          <w:sz w:val="24"/>
          <w:lang w:val="kk-KZ" w:eastAsia="ru-RU"/>
        </w:rPr>
        <w:t>429,66</w:t>
      </w:r>
      <w:r w:rsidR="00037D71">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м3/цикл</w:t>
      </w:r>
      <w:r w:rsidR="00037D71">
        <w:rPr>
          <w:rFonts w:ascii="Arial" w:eastAsia="Times New Roman" w:hAnsi="Arial" w:cs="Arial"/>
          <w:sz w:val="24"/>
          <w:lang w:val="kk-KZ" w:eastAsia="ru-RU"/>
        </w:rPr>
        <w:t>.</w:t>
      </w:r>
      <w:r w:rsidRPr="008602D8">
        <w:rPr>
          <w:rFonts w:ascii="Arial" w:eastAsia="Times New Roman" w:hAnsi="Arial" w:cs="Arial"/>
          <w:sz w:val="24"/>
          <w:lang w:val="kk-KZ" w:eastAsia="ru-RU"/>
        </w:rPr>
        <w:t xml:space="preserve"> </w:t>
      </w:r>
    </w:p>
    <w:p w14:paraId="6D91198B" w14:textId="35AEE87C" w:rsidR="0087386A" w:rsidRPr="008602D8" w:rsidRDefault="0087386A" w:rsidP="0087386A">
      <w:pPr>
        <w:spacing w:after="0" w:line="240" w:lineRule="auto"/>
        <w:ind w:firstLine="708"/>
        <w:jc w:val="both"/>
        <w:rPr>
          <w:rFonts w:ascii="Arial" w:eastAsia="Times New Roman" w:hAnsi="Arial" w:cs="Arial"/>
          <w:bCs/>
          <w:sz w:val="24"/>
          <w:szCs w:val="24"/>
          <w:shd w:val="clear" w:color="auto" w:fill="FFFFFF"/>
          <w:lang w:val="ru-RU" w:eastAsia="ru-RU"/>
        </w:rPr>
      </w:pPr>
      <w:r w:rsidRPr="008602D8">
        <w:rPr>
          <w:rFonts w:ascii="Arial" w:eastAsia="Times New Roman" w:hAnsi="Arial" w:cs="Arial"/>
          <w:bCs/>
          <w:sz w:val="24"/>
          <w:szCs w:val="24"/>
          <w:shd w:val="clear" w:color="auto" w:fill="FFFFFF"/>
          <w:lang w:val="ru-RU" w:eastAsia="ru-RU"/>
        </w:rPr>
        <w:t xml:space="preserve">Объем буровых сточных вод на 1 скважину составляет – </w:t>
      </w:r>
      <w:r w:rsidR="002E69E5" w:rsidRPr="002E69E5">
        <w:rPr>
          <w:rFonts w:ascii="Arial" w:eastAsia="Times New Roman" w:hAnsi="Arial" w:cs="Arial"/>
          <w:bCs/>
          <w:sz w:val="24"/>
          <w:szCs w:val="24"/>
          <w:shd w:val="clear" w:color="auto" w:fill="FFFFFF"/>
          <w:lang w:val="ru-RU" w:eastAsia="ru-RU"/>
        </w:rPr>
        <w:t>705,105 м3 или 719,207</w:t>
      </w:r>
      <w:r w:rsidR="005B3B57">
        <w:rPr>
          <w:rFonts w:ascii="Arial" w:eastAsia="Times New Roman" w:hAnsi="Arial" w:cs="Arial"/>
          <w:bCs/>
          <w:sz w:val="24"/>
          <w:szCs w:val="24"/>
          <w:shd w:val="clear" w:color="auto" w:fill="FFFFFF"/>
          <w:lang w:val="ru-RU" w:eastAsia="ru-RU"/>
        </w:rPr>
        <w:t xml:space="preserve"> </w:t>
      </w:r>
      <w:r w:rsidRPr="008602D8">
        <w:rPr>
          <w:rFonts w:ascii="Arial" w:eastAsia="Times New Roman" w:hAnsi="Arial" w:cs="Arial"/>
          <w:bCs/>
          <w:sz w:val="24"/>
          <w:szCs w:val="24"/>
          <w:shd w:val="clear" w:color="auto" w:fill="FFFFFF"/>
          <w:lang w:val="ru-RU" w:eastAsia="ru-RU"/>
        </w:rPr>
        <w:t>т</w:t>
      </w:r>
      <w:r w:rsidR="00C5303C">
        <w:rPr>
          <w:rFonts w:ascii="Arial" w:eastAsia="Times New Roman" w:hAnsi="Arial" w:cs="Arial"/>
          <w:bCs/>
          <w:sz w:val="24"/>
          <w:szCs w:val="24"/>
          <w:shd w:val="clear" w:color="auto" w:fill="FFFFFF"/>
          <w:lang w:val="ru-RU" w:eastAsia="ru-RU"/>
        </w:rPr>
        <w:t>.</w:t>
      </w:r>
    </w:p>
    <w:p w14:paraId="511BC537" w14:textId="1C5350AA" w:rsidR="00E57AF7" w:rsidRPr="008602D8" w:rsidRDefault="00595FDF" w:rsidP="00D43799">
      <w:pPr>
        <w:spacing w:after="0" w:line="240" w:lineRule="auto"/>
        <w:ind w:firstLine="720"/>
        <w:jc w:val="both"/>
        <w:rPr>
          <w:rFonts w:ascii="Arial" w:eastAsia="Times New Roman" w:hAnsi="Arial" w:cs="Arial"/>
          <w:sz w:val="24"/>
          <w:highlight w:val="yellow"/>
          <w:lang w:val="kk-KZ" w:eastAsia="ru-RU"/>
        </w:rPr>
      </w:pPr>
      <w:r w:rsidRPr="008602D8">
        <w:rPr>
          <w:rFonts w:ascii="Arial" w:eastAsia="Times New Roman" w:hAnsi="Arial" w:cs="Arial"/>
          <w:sz w:val="24"/>
          <w:lang w:val="kk-KZ" w:eastAsia="ru-RU"/>
        </w:rPr>
        <w:t xml:space="preserve">Работающие будут обеспечены водой, удовлетворяющей требованиям Санитарных правил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утвержденные Приказом Министра здравоохранения Республики Казахстан от 20 февраля 2023 года № 26. На месторождении </w:t>
      </w:r>
      <w:r w:rsidR="00C95D6B" w:rsidRPr="00037D71">
        <w:rPr>
          <w:rFonts w:ascii="Arial" w:hAnsi="Arial" w:cs="Arial"/>
          <w:sz w:val="24"/>
        </w:rPr>
        <w:t>Акшабулак Восточный</w:t>
      </w:r>
      <w:r w:rsidRPr="008602D8">
        <w:rPr>
          <w:rFonts w:ascii="Arial" w:eastAsia="Times New Roman" w:hAnsi="Arial" w:cs="Arial"/>
          <w:sz w:val="24"/>
          <w:lang w:val="kk-KZ" w:eastAsia="ru-RU"/>
        </w:rPr>
        <w:t xml:space="preserve"> вода для питьевых нужд поставляется в пластиковых бутылях объемом 18,9 литров, для бытовых нужд используется вода из близлежащего источника.</w:t>
      </w:r>
    </w:p>
    <w:p w14:paraId="3169A2AD" w14:textId="77777777" w:rsidR="00234C49" w:rsidRPr="008602D8" w:rsidRDefault="00234C49" w:rsidP="007931D4">
      <w:pPr>
        <w:spacing w:after="0"/>
        <w:ind w:firstLine="720"/>
        <w:jc w:val="both"/>
        <w:rPr>
          <w:rFonts w:ascii="Arial" w:eastAsia="Times New Roman" w:hAnsi="Arial" w:cs="Arial"/>
          <w:sz w:val="24"/>
          <w:lang w:val="kk-KZ" w:eastAsia="ru-RU"/>
        </w:rPr>
      </w:pPr>
      <w:r w:rsidRPr="008602D8">
        <w:rPr>
          <w:rFonts w:ascii="Arial" w:eastAsia="Times New Roman" w:hAnsi="Arial" w:cs="Arial"/>
          <w:sz w:val="24"/>
          <w:lang w:val="kk-KZ" w:eastAsia="ru-RU"/>
        </w:rPr>
        <w:lastRenderedPageBreak/>
        <w:t>Накопленные сточные воды отводятся в специальные металлические емкости объемом 50 м3, и по мере накопления будут вывозиться согласно договору со специализированной организацией, специализированная организация будет выбрана перед началом планируемых работ посредством тендера.</w:t>
      </w:r>
    </w:p>
    <w:p w14:paraId="19CF0F0D" w14:textId="47087BF4" w:rsidR="00545D99" w:rsidRPr="008602D8" w:rsidRDefault="00234C49" w:rsidP="0087386A">
      <w:pPr>
        <w:spacing w:after="0" w:line="240" w:lineRule="auto"/>
        <w:ind w:firstLine="709"/>
        <w:jc w:val="both"/>
        <w:rPr>
          <w:rFonts w:ascii="Arial" w:eastAsia="Times New Roman" w:hAnsi="Arial" w:cs="Arial"/>
          <w:sz w:val="24"/>
          <w:lang w:val="kk-KZ" w:eastAsia="ru-RU"/>
        </w:rPr>
      </w:pPr>
      <w:r w:rsidRPr="008602D8">
        <w:rPr>
          <w:rFonts w:ascii="Arial" w:eastAsia="Times New Roman" w:hAnsi="Arial" w:cs="Arial"/>
          <w:sz w:val="24"/>
          <w:lang w:val="kk-KZ" w:eastAsia="ru-RU"/>
        </w:rPr>
        <w:t>Проектом предусмотрены</w:t>
      </w:r>
      <w:r w:rsidR="0087386A" w:rsidRPr="008602D8">
        <w:rPr>
          <w:rFonts w:ascii="Arial" w:eastAsia="Times New Roman" w:hAnsi="Arial" w:cs="Arial"/>
          <w:sz w:val="24"/>
          <w:szCs w:val="24"/>
          <w:lang w:val="ru-RU" w:eastAsia="ru-RU"/>
        </w:rPr>
        <w:t xml:space="preserve"> </w:t>
      </w:r>
      <w:r w:rsidR="002835FB" w:rsidRPr="002835FB">
        <w:rPr>
          <w:rFonts w:ascii="Arial" w:eastAsia="Times New Roman" w:hAnsi="Arial" w:cs="Arial"/>
          <w:sz w:val="24"/>
          <w:szCs w:val="24"/>
          <w:lang w:val="ru-RU" w:eastAsia="ru-RU"/>
        </w:rPr>
        <w:t>Строительство оценочно-эксплуатационных скважин будет осуществляться с помощью буровой установки БУ ZJ-30 или ее аналог c грузоподъемностью не менее 170тонн.</w:t>
      </w:r>
      <w:r w:rsidR="002835FB">
        <w:rPr>
          <w:rFonts w:ascii="Arial" w:eastAsia="Times New Roman" w:hAnsi="Arial" w:cs="Arial"/>
          <w:sz w:val="24"/>
          <w:szCs w:val="24"/>
          <w:lang w:val="ru-RU" w:eastAsia="ru-RU"/>
        </w:rPr>
        <w:t xml:space="preserve"> </w:t>
      </w:r>
      <w:r w:rsidRPr="008602D8">
        <w:rPr>
          <w:rFonts w:ascii="Arial" w:eastAsia="Times New Roman" w:hAnsi="Arial" w:cs="Arial"/>
          <w:sz w:val="24"/>
          <w:lang w:val="kk-KZ" w:eastAsia="ru-RU"/>
        </w:rPr>
        <w:t>Cанитарно-защитная зона определена путем карта рассеивания.</w:t>
      </w:r>
    </w:p>
    <w:p w14:paraId="72179B04" w14:textId="77777777" w:rsidR="00545D99" w:rsidRPr="008602D8" w:rsidRDefault="00545D99" w:rsidP="00545D99">
      <w:pPr>
        <w:rPr>
          <w:rFonts w:ascii="Arial" w:hAnsi="Arial" w:cs="Arial"/>
          <w:sz w:val="24"/>
          <w:szCs w:val="24"/>
          <w:highlight w:val="yellow"/>
        </w:rPr>
      </w:pPr>
    </w:p>
    <w:p w14:paraId="39D41C43" w14:textId="68BBE8C5" w:rsidR="00E57AF7" w:rsidRPr="008602D8" w:rsidRDefault="00545D99" w:rsidP="00545D99">
      <w:pPr>
        <w:tabs>
          <w:tab w:val="left" w:pos="3015"/>
        </w:tabs>
        <w:spacing w:after="0" w:line="240" w:lineRule="auto"/>
        <w:ind w:firstLine="709"/>
        <w:jc w:val="both"/>
        <w:rPr>
          <w:rStyle w:val="ezkurwreuab5ozgtqnkl"/>
          <w:rFonts w:ascii="Arial" w:hAnsi="Arial" w:cs="Arial"/>
          <w:b/>
          <w:sz w:val="24"/>
          <w:szCs w:val="24"/>
        </w:rPr>
      </w:pPr>
      <w:r w:rsidRPr="008602D8">
        <w:rPr>
          <w:rFonts w:ascii="Arial" w:eastAsia="Times New Roman" w:hAnsi="Arial" w:cs="Arial"/>
          <w:sz w:val="24"/>
          <w:lang w:val="kk-KZ" w:eastAsia="ru-RU"/>
        </w:rPr>
        <w:tab/>
      </w:r>
      <w:bookmarkStart w:id="3" w:name="_Hlk196468421"/>
      <w:r w:rsidR="00E57AF7" w:rsidRPr="008602D8">
        <w:rPr>
          <w:rFonts w:ascii="Arial" w:hAnsi="Arial" w:cs="Arial"/>
          <w:b/>
          <w:sz w:val="24"/>
          <w:szCs w:val="24"/>
        </w:rPr>
        <w:t xml:space="preserve">ТЕХНИКАЛЫҚ ЕМЕС </w:t>
      </w:r>
      <w:r w:rsidR="00E57AF7" w:rsidRPr="008602D8">
        <w:rPr>
          <w:rStyle w:val="ezkurwreuab5ozgtqnkl"/>
          <w:rFonts w:ascii="Arial" w:hAnsi="Arial" w:cs="Arial"/>
          <w:b/>
          <w:sz w:val="24"/>
          <w:szCs w:val="24"/>
        </w:rPr>
        <w:t>ТҮЙІНДЕМЕ</w:t>
      </w:r>
    </w:p>
    <w:p w14:paraId="2480F2B3" w14:textId="77777777" w:rsidR="00545D99" w:rsidRPr="008602D8" w:rsidRDefault="00545D99" w:rsidP="00545D99">
      <w:pPr>
        <w:tabs>
          <w:tab w:val="left" w:pos="3015"/>
        </w:tabs>
        <w:spacing w:after="0" w:line="240" w:lineRule="auto"/>
        <w:ind w:firstLine="709"/>
        <w:jc w:val="both"/>
        <w:rPr>
          <w:rFonts w:ascii="Arial" w:hAnsi="Arial" w:cs="Arial"/>
          <w:b/>
          <w:sz w:val="24"/>
          <w:szCs w:val="24"/>
          <w:highlight w:val="yellow"/>
        </w:rPr>
      </w:pPr>
    </w:p>
    <w:p w14:paraId="218A53F8" w14:textId="4B606D0A" w:rsidR="00382678" w:rsidRPr="008602D8" w:rsidRDefault="00382678" w:rsidP="00382678">
      <w:pPr>
        <w:spacing w:after="0" w:line="240" w:lineRule="auto"/>
        <w:ind w:firstLine="720"/>
        <w:jc w:val="both"/>
        <w:rPr>
          <w:rFonts w:ascii="Arial" w:hAnsi="Arial" w:cs="Arial"/>
          <w:sz w:val="24"/>
          <w:szCs w:val="24"/>
        </w:rPr>
      </w:pPr>
      <w:r w:rsidRPr="008602D8">
        <w:rPr>
          <w:rFonts w:ascii="Arial" w:hAnsi="Arial" w:cs="Arial"/>
          <w:sz w:val="24"/>
          <w:szCs w:val="24"/>
        </w:rPr>
        <w:t>Қоршаған ортаны қорғау</w:t>
      </w:r>
      <w:r w:rsidR="00681C15" w:rsidRPr="008602D8">
        <w:rPr>
          <w:rFonts w:ascii="Arial" w:hAnsi="Arial" w:cs="Arial"/>
          <w:sz w:val="24"/>
          <w:szCs w:val="24"/>
          <w:lang w:val="kk-KZ"/>
        </w:rPr>
        <w:t xml:space="preserve"> </w:t>
      </w:r>
      <w:r w:rsidRPr="008602D8">
        <w:rPr>
          <w:rFonts w:ascii="Arial" w:hAnsi="Arial" w:cs="Arial"/>
          <w:sz w:val="24"/>
          <w:szCs w:val="24"/>
        </w:rPr>
        <w:t>бөлімі</w:t>
      </w:r>
      <w:r w:rsidR="00681C15" w:rsidRPr="008602D8">
        <w:rPr>
          <w:rFonts w:ascii="Arial" w:hAnsi="Arial" w:cs="Arial"/>
          <w:sz w:val="24"/>
          <w:szCs w:val="24"/>
        </w:rPr>
        <w:t xml:space="preserve"> (</w:t>
      </w:r>
      <w:r w:rsidR="00681C15" w:rsidRPr="008602D8">
        <w:rPr>
          <w:rFonts w:ascii="Arial" w:hAnsi="Arial" w:cs="Arial"/>
          <w:sz w:val="24"/>
          <w:szCs w:val="24"/>
          <w:lang w:val="kk-KZ"/>
        </w:rPr>
        <w:t>ҚОҚ)</w:t>
      </w:r>
      <w:r w:rsidRPr="008602D8">
        <w:rPr>
          <w:rFonts w:ascii="Arial" w:hAnsi="Arial" w:cs="Arial"/>
          <w:sz w:val="24"/>
          <w:szCs w:val="24"/>
        </w:rPr>
        <w:t xml:space="preserve"> </w:t>
      </w:r>
      <w:r w:rsidRPr="008602D8">
        <w:rPr>
          <w:rFonts w:ascii="Arial" w:hAnsi="Arial" w:cs="Arial"/>
          <w:sz w:val="24"/>
          <w:szCs w:val="24"/>
          <w:lang w:val="kk-KZ"/>
        </w:rPr>
        <w:t>«</w:t>
      </w:r>
      <w:r w:rsidR="0001707F" w:rsidRPr="0001707F">
        <w:rPr>
          <w:rFonts w:ascii="Arial" w:hAnsi="Arial" w:cs="Arial"/>
          <w:sz w:val="24"/>
          <w:szCs w:val="24"/>
          <w:lang w:val="kk-KZ"/>
        </w:rPr>
        <w:t>Ақшабұлақ Шығыс</w:t>
      </w:r>
      <w:r w:rsidR="0001707F">
        <w:rPr>
          <w:rFonts w:ascii="Arial" w:hAnsi="Arial" w:cs="Arial"/>
          <w:sz w:val="24"/>
          <w:szCs w:val="24"/>
          <w:lang w:val="kk-KZ"/>
        </w:rPr>
        <w:t xml:space="preserve"> </w:t>
      </w:r>
      <w:r w:rsidR="00681C15" w:rsidRPr="008602D8">
        <w:rPr>
          <w:rFonts w:ascii="Arial" w:hAnsi="Arial" w:cs="Arial"/>
          <w:sz w:val="24"/>
          <w:szCs w:val="24"/>
          <w:lang w:val="kk-KZ"/>
        </w:rPr>
        <w:t>кен орнында</w:t>
      </w:r>
      <w:r w:rsidR="0001707F" w:rsidRPr="0001707F">
        <w:t xml:space="preserve"> </w:t>
      </w:r>
      <w:r w:rsidR="0001707F" w:rsidRPr="0001707F">
        <w:rPr>
          <w:rFonts w:ascii="Arial" w:hAnsi="Arial" w:cs="Arial"/>
          <w:sz w:val="24"/>
          <w:szCs w:val="24"/>
          <w:lang w:val="kk-KZ"/>
        </w:rPr>
        <w:t>жобалау тереңдігі</w:t>
      </w:r>
      <w:r w:rsidR="0001707F">
        <w:rPr>
          <w:rFonts w:ascii="Arial" w:hAnsi="Arial" w:cs="Arial"/>
          <w:sz w:val="24"/>
          <w:szCs w:val="24"/>
          <w:lang w:val="kk-KZ"/>
        </w:rPr>
        <w:t xml:space="preserve"> 2100м</w:t>
      </w:r>
      <w:r w:rsidR="00681C15" w:rsidRPr="008602D8">
        <w:rPr>
          <w:rFonts w:ascii="Arial" w:hAnsi="Arial" w:cs="Arial"/>
          <w:sz w:val="24"/>
          <w:szCs w:val="24"/>
          <w:lang w:val="kk-KZ"/>
        </w:rPr>
        <w:t xml:space="preserve"> барлау ұңғымаларын салу бойынша </w:t>
      </w:r>
      <w:r w:rsidR="0001707F" w:rsidRPr="0001707F">
        <w:rPr>
          <w:rFonts w:ascii="Arial" w:hAnsi="Arial" w:cs="Arial"/>
          <w:sz w:val="24"/>
          <w:szCs w:val="24"/>
          <w:lang w:val="kk-KZ"/>
        </w:rPr>
        <w:t>жеке</w:t>
      </w:r>
      <w:r w:rsidR="0001707F">
        <w:rPr>
          <w:rFonts w:ascii="Arial" w:hAnsi="Arial" w:cs="Arial"/>
          <w:sz w:val="24"/>
          <w:szCs w:val="24"/>
          <w:lang w:val="kk-KZ"/>
        </w:rPr>
        <w:t xml:space="preserve"> </w:t>
      </w:r>
      <w:r w:rsidR="00681C15" w:rsidRPr="008602D8">
        <w:rPr>
          <w:rFonts w:ascii="Arial" w:hAnsi="Arial" w:cs="Arial"/>
          <w:sz w:val="24"/>
          <w:szCs w:val="24"/>
          <w:lang w:val="kk-KZ"/>
        </w:rPr>
        <w:t>техникалық жоба» орындалды</w:t>
      </w:r>
      <w:r w:rsidR="00681C15" w:rsidRPr="008602D8">
        <w:rPr>
          <w:rFonts w:ascii="Arial" w:hAnsi="Arial" w:cs="Arial"/>
          <w:sz w:val="24"/>
          <w:szCs w:val="24"/>
        </w:rPr>
        <w:t>.</w:t>
      </w:r>
      <w:r w:rsidRPr="008602D8">
        <w:rPr>
          <w:rFonts w:ascii="Arial" w:hAnsi="Arial" w:cs="Arial"/>
          <w:sz w:val="24"/>
          <w:szCs w:val="24"/>
          <w:lang w:val="kk-KZ"/>
        </w:rPr>
        <w:t xml:space="preserve">  </w:t>
      </w:r>
    </w:p>
    <w:p w14:paraId="52C403D2" w14:textId="77777777" w:rsidR="00382678" w:rsidRPr="008602D8" w:rsidRDefault="00382678" w:rsidP="00382678">
      <w:pPr>
        <w:spacing w:after="0" w:line="240" w:lineRule="auto"/>
        <w:ind w:firstLine="720"/>
        <w:jc w:val="both"/>
        <w:rPr>
          <w:rFonts w:ascii="Arial" w:hAnsi="Arial" w:cs="Arial"/>
          <w:sz w:val="24"/>
          <w:szCs w:val="24"/>
        </w:rPr>
      </w:pPr>
      <w:r w:rsidRPr="008602D8">
        <w:rPr>
          <w:rFonts w:ascii="Arial" w:hAnsi="Arial" w:cs="Arial"/>
          <w:sz w:val="24"/>
          <w:szCs w:val="24"/>
          <w:lang w:val="kk-KZ"/>
        </w:rPr>
        <w:t>Қоршаған ортаны қорғау бөлімін құрудың негізі</w:t>
      </w:r>
      <w:r w:rsidRPr="008602D8">
        <w:rPr>
          <w:rFonts w:ascii="Arial" w:hAnsi="Arial" w:cs="Arial"/>
          <w:sz w:val="24"/>
          <w:szCs w:val="24"/>
        </w:rPr>
        <w:t>:</w:t>
      </w:r>
    </w:p>
    <w:p w14:paraId="41B2F79B" w14:textId="4FF682A2" w:rsidR="0001707F" w:rsidRPr="0001707F" w:rsidRDefault="0001707F" w:rsidP="0001707F">
      <w:pPr>
        <w:numPr>
          <w:ilvl w:val="0"/>
          <w:numId w:val="4"/>
        </w:numPr>
        <w:spacing w:after="0" w:line="240" w:lineRule="auto"/>
        <w:ind w:left="709" w:hanging="425"/>
        <w:contextualSpacing/>
        <w:jc w:val="both"/>
        <w:rPr>
          <w:rFonts w:ascii="Arial" w:hAnsi="Arial" w:cs="Arial"/>
          <w:sz w:val="24"/>
          <w:szCs w:val="24"/>
        </w:rPr>
      </w:pPr>
      <w:r w:rsidRPr="0001707F">
        <w:rPr>
          <w:rFonts w:ascii="Arial" w:hAnsi="Arial" w:cs="Arial"/>
          <w:sz w:val="24"/>
          <w:szCs w:val="24"/>
        </w:rPr>
        <w:t xml:space="preserve">ҚР Экологиялық кодексінің 5-тарауы «Экологиялық нормалау», 39-бабы; </w:t>
      </w:r>
    </w:p>
    <w:p w14:paraId="43F32F88" w14:textId="2965CE95" w:rsidR="0001707F" w:rsidRPr="0001707F" w:rsidRDefault="0001707F" w:rsidP="0001707F">
      <w:pPr>
        <w:numPr>
          <w:ilvl w:val="0"/>
          <w:numId w:val="4"/>
        </w:numPr>
        <w:spacing w:after="0" w:line="240" w:lineRule="auto"/>
        <w:ind w:left="709" w:hanging="425"/>
        <w:contextualSpacing/>
        <w:jc w:val="both"/>
        <w:rPr>
          <w:rFonts w:ascii="Arial" w:hAnsi="Arial" w:cs="Arial"/>
          <w:sz w:val="24"/>
          <w:szCs w:val="24"/>
        </w:rPr>
      </w:pPr>
      <w:r w:rsidRPr="008602D8">
        <w:rPr>
          <w:rFonts w:ascii="Arial" w:hAnsi="Arial" w:cs="Arial"/>
          <w:sz w:val="24"/>
          <w:szCs w:val="24"/>
        </w:rPr>
        <w:t>«</w:t>
      </w:r>
      <w:r w:rsidRPr="008602D8">
        <w:rPr>
          <w:rFonts w:ascii="Arial" w:hAnsi="Arial" w:cs="Arial"/>
          <w:sz w:val="24"/>
          <w:szCs w:val="24"/>
          <w:lang w:val="kk-KZ"/>
        </w:rPr>
        <w:t>Қазақстан Республикасы Экологиялық кодексінің «Экологиялық бағалау» 49-бабы</w:t>
      </w:r>
      <w:r w:rsidRPr="008602D8">
        <w:rPr>
          <w:rFonts w:ascii="Arial" w:hAnsi="Arial" w:cs="Arial"/>
          <w:sz w:val="24"/>
          <w:szCs w:val="24"/>
        </w:rPr>
        <w:t>», 7</w:t>
      </w:r>
      <w:r w:rsidRPr="0001707F">
        <w:rPr>
          <w:rFonts w:ascii="Arial" w:hAnsi="Arial" w:cs="Arial"/>
          <w:sz w:val="24"/>
          <w:szCs w:val="24"/>
        </w:rPr>
        <w:t>-тарауы;</w:t>
      </w:r>
    </w:p>
    <w:p w14:paraId="7D49CA99" w14:textId="05DE0F19" w:rsidR="00382678" w:rsidRPr="008602D8" w:rsidRDefault="00382678" w:rsidP="00382678">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lang w:val="kk-KZ"/>
        </w:rPr>
        <w:t>Қызмет</w:t>
      </w:r>
      <w:r w:rsidR="00681C15" w:rsidRPr="008602D8">
        <w:rPr>
          <w:rFonts w:ascii="Arial" w:hAnsi="Arial" w:cs="Arial"/>
          <w:sz w:val="24"/>
          <w:szCs w:val="24"/>
          <w:lang w:val="kk-KZ"/>
        </w:rPr>
        <w:t>терді көрсетуге арналған шарт</w:t>
      </w:r>
      <w:r w:rsidRPr="008602D8">
        <w:rPr>
          <w:rFonts w:ascii="Arial" w:hAnsi="Arial" w:cs="Arial"/>
          <w:sz w:val="24"/>
          <w:szCs w:val="24"/>
          <w:lang w:val="kk-KZ"/>
        </w:rPr>
        <w:t>;</w:t>
      </w:r>
    </w:p>
    <w:p w14:paraId="12EE406D" w14:textId="4604CB62" w:rsidR="00382678" w:rsidRPr="008602D8" w:rsidRDefault="00382678" w:rsidP="00382678">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lang w:val="kk-KZ"/>
        </w:rPr>
        <w:t xml:space="preserve">Техникалық </w:t>
      </w:r>
      <w:r w:rsidR="00681C15" w:rsidRPr="008602D8">
        <w:rPr>
          <w:rFonts w:ascii="Arial" w:hAnsi="Arial" w:cs="Arial"/>
          <w:sz w:val="24"/>
          <w:szCs w:val="24"/>
          <w:lang w:val="kk-KZ"/>
        </w:rPr>
        <w:t>тапсырма</w:t>
      </w:r>
      <w:r w:rsidRPr="008602D8">
        <w:rPr>
          <w:rFonts w:ascii="Arial" w:hAnsi="Arial" w:cs="Arial"/>
          <w:sz w:val="24"/>
          <w:szCs w:val="24"/>
          <w:lang w:val="ru-RU"/>
        </w:rPr>
        <w:t>.</w:t>
      </w:r>
    </w:p>
    <w:p w14:paraId="7F758266" w14:textId="77777777" w:rsidR="00876745" w:rsidRDefault="00876745" w:rsidP="00382678">
      <w:pPr>
        <w:spacing w:after="0" w:line="240" w:lineRule="auto"/>
        <w:ind w:firstLine="720"/>
        <w:jc w:val="both"/>
        <w:rPr>
          <w:rFonts w:ascii="Arial" w:hAnsi="Arial" w:cs="Arial"/>
          <w:sz w:val="24"/>
          <w:szCs w:val="24"/>
          <w:lang w:val="ru-RU"/>
        </w:rPr>
      </w:pPr>
      <w:r w:rsidRPr="00876745">
        <w:rPr>
          <w:rFonts w:ascii="Arial" w:hAnsi="Arial" w:cs="Arial"/>
          <w:sz w:val="24"/>
          <w:szCs w:val="24"/>
        </w:rPr>
        <w:t>ҚОҚ бөлімін Экология қызметі орындады Атырау облысының "КМГ Инжиниринг" ЖШС филиалы шартқа сәйкес ЖШС БК « Қазгермұнай».</w:t>
      </w:r>
    </w:p>
    <w:p w14:paraId="49728AD8" w14:textId="3077D00E" w:rsidR="00382678" w:rsidRPr="008602D8" w:rsidRDefault="00A42B7F" w:rsidP="00382678">
      <w:pPr>
        <w:spacing w:after="0" w:line="240" w:lineRule="auto"/>
        <w:ind w:firstLine="720"/>
        <w:jc w:val="both"/>
        <w:rPr>
          <w:rFonts w:ascii="Arial" w:hAnsi="Arial" w:cs="Arial"/>
          <w:sz w:val="24"/>
          <w:szCs w:val="24"/>
        </w:rPr>
      </w:pPr>
      <w:r w:rsidRPr="008602D8">
        <w:rPr>
          <w:rFonts w:ascii="Arial" w:hAnsi="Arial" w:cs="Arial"/>
          <w:sz w:val="24"/>
        </w:rPr>
        <w:t>ҚОҚҚ негізгі мақсаты – қоршаған ортаның құрамдас бөліктеріне әсер етудің барлық факторларын бағалау, қоршаған ортаның жекелеген құрамдас бөліктеріне және халықтың денсаулығына әсер етудің әртүрлі түрлерін азайту бойынша іс-шаралар мен ұсынымдарды әзірлеу мақсатында өндірістік шешімдерді іске асыру кезінде қоршаған орта сапасының өзгеруін болжау</w:t>
      </w:r>
      <w:r w:rsidR="00382678" w:rsidRPr="008602D8">
        <w:rPr>
          <w:rFonts w:ascii="Arial" w:hAnsi="Arial" w:cs="Arial"/>
          <w:sz w:val="24"/>
          <w:szCs w:val="24"/>
        </w:rPr>
        <w:t>.</w:t>
      </w:r>
    </w:p>
    <w:p w14:paraId="4A456CBD" w14:textId="51DD6E92" w:rsidR="00382678" w:rsidRPr="008602D8" w:rsidRDefault="00382678" w:rsidP="00382678">
      <w:pPr>
        <w:spacing w:after="0" w:line="240" w:lineRule="auto"/>
        <w:ind w:firstLine="360"/>
        <w:jc w:val="both"/>
        <w:rPr>
          <w:rFonts w:ascii="Arial" w:hAnsi="Arial" w:cs="Arial"/>
          <w:sz w:val="24"/>
          <w:szCs w:val="24"/>
        </w:rPr>
      </w:pPr>
      <w:r w:rsidRPr="008602D8">
        <w:rPr>
          <w:rFonts w:ascii="Arial" w:hAnsi="Arial" w:cs="Arial"/>
          <w:sz w:val="24"/>
          <w:szCs w:val="24"/>
        </w:rPr>
        <w:t>Қ</w:t>
      </w:r>
      <w:r w:rsidR="00A42B7F" w:rsidRPr="008602D8">
        <w:rPr>
          <w:rFonts w:ascii="Arial" w:hAnsi="Arial" w:cs="Arial"/>
          <w:sz w:val="24"/>
          <w:szCs w:val="24"/>
          <w:lang w:val="kk-KZ"/>
        </w:rPr>
        <w:t>ОҚ</w:t>
      </w:r>
      <w:r w:rsidR="00A42B7F" w:rsidRPr="008602D8">
        <w:rPr>
          <w:rFonts w:ascii="Arial" w:hAnsi="Arial" w:cs="Arial"/>
          <w:sz w:val="24"/>
        </w:rPr>
        <w:t xml:space="preserve"> бөлімі оны жүзеге асырудың келесі кезеңдерін қамтиды</w:t>
      </w:r>
      <w:r w:rsidRPr="008602D8">
        <w:rPr>
          <w:rFonts w:ascii="Arial" w:hAnsi="Arial" w:cs="Arial"/>
          <w:sz w:val="24"/>
          <w:szCs w:val="24"/>
        </w:rPr>
        <w:t xml:space="preserve">: </w:t>
      </w:r>
    </w:p>
    <w:p w14:paraId="64697A8E"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атмосфераны, гидросфераны, литосфераны, флора мен фаунаны қоса алғанда, қоршаған ортаның қазіргі жай-күйін сипаттау және бағалау, антропогендік жүктеме дәрежесі бойынша басым табиғи орталарды анықтау, әсер ету факторларын саралау;</w:t>
      </w:r>
    </w:p>
    <w:p w14:paraId="3D8F8901"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 xml:space="preserve"> қоршаған ортаға әсер ету түрлері мен қарқындылығын анықтау, әсер ету көздерін кеңістікте бөлу және олардың маңыздылығы бойынша саралау мақсатында жоспарланған өндірістік қызметті талдау;</w:t>
      </w:r>
    </w:p>
    <w:p w14:paraId="4687C906"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 xml:space="preserve">жұмыс учаскесінде жоспарланған қызмет нәтижесінде қоршаған ортаның күтілетін өзгерістерін кешенді болжамды бағалау; </w:t>
      </w:r>
    </w:p>
    <w:p w14:paraId="6237C6F7"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қоршаған ортаға антропогендік жүктемені азайту жөніндегі табиғат қорғау іс-шаралары.</w:t>
      </w:r>
    </w:p>
    <w:p w14:paraId="10D8DF21" w14:textId="77777777" w:rsidR="00382678" w:rsidRPr="008602D8" w:rsidRDefault="00382678" w:rsidP="00382678">
      <w:pPr>
        <w:spacing w:after="0" w:line="240" w:lineRule="auto"/>
        <w:ind w:firstLine="720"/>
        <w:jc w:val="both"/>
        <w:rPr>
          <w:rFonts w:ascii="Arial" w:hAnsi="Arial" w:cs="Arial"/>
          <w:sz w:val="24"/>
          <w:szCs w:val="24"/>
          <w:lang w:val="kk-KZ"/>
        </w:rPr>
      </w:pPr>
      <w:r w:rsidRPr="008602D8">
        <w:rPr>
          <w:rFonts w:ascii="Arial" w:hAnsi="Arial" w:cs="Arial"/>
          <w:sz w:val="24"/>
          <w:szCs w:val="24"/>
        </w:rPr>
        <w:t>Қоршаған ортаны қорғау бөлімі</w:t>
      </w:r>
      <w:r w:rsidRPr="008602D8">
        <w:rPr>
          <w:rFonts w:ascii="Arial" w:hAnsi="Arial" w:cs="Arial"/>
          <w:sz w:val="24"/>
          <w:szCs w:val="24"/>
          <w:lang w:val="kk-KZ"/>
        </w:rPr>
        <w:t xml:space="preserve"> Қазақстан Республикасының қоршаған ортаны қорғау саласындағы заңдарын, нормативтiк-құқықтық талаптар мен шарттық мiндеттемелердi сақтай отырып орындалды.</w:t>
      </w:r>
    </w:p>
    <w:p w14:paraId="6AF4AFF4" w14:textId="19B122E7" w:rsidR="00382678" w:rsidRPr="008602D8" w:rsidRDefault="00382678" w:rsidP="00382678">
      <w:pPr>
        <w:spacing w:after="0" w:line="240" w:lineRule="auto"/>
        <w:jc w:val="both"/>
        <w:rPr>
          <w:rFonts w:ascii="Arial" w:hAnsi="Arial" w:cs="Arial"/>
          <w:sz w:val="24"/>
          <w:szCs w:val="24"/>
          <w:lang w:val="kk-KZ"/>
        </w:rPr>
      </w:pPr>
      <w:r w:rsidRPr="008602D8">
        <w:rPr>
          <w:rFonts w:ascii="Arial" w:hAnsi="Arial" w:cs="Arial"/>
          <w:sz w:val="24"/>
          <w:szCs w:val="24"/>
          <w:lang w:val="kk-KZ"/>
        </w:rPr>
        <w:tab/>
      </w:r>
      <w:r w:rsidR="0001707F" w:rsidRPr="0001707F">
        <w:rPr>
          <w:rFonts w:ascii="Arial" w:hAnsi="Arial" w:cs="Arial"/>
          <w:sz w:val="24"/>
          <w:szCs w:val="24"/>
        </w:rPr>
        <w:t xml:space="preserve">№72 </w:t>
      </w:r>
      <w:r w:rsidR="00D16C60" w:rsidRPr="008602D8">
        <w:rPr>
          <w:rFonts w:ascii="Arial" w:hAnsi="Arial" w:cs="Arial"/>
          <w:sz w:val="24"/>
          <w:szCs w:val="24"/>
        </w:rPr>
        <w:t>ұңғыма</w:t>
      </w:r>
      <w:r w:rsidR="00A42B7F" w:rsidRPr="008602D8">
        <w:rPr>
          <w:rFonts w:ascii="Arial" w:hAnsi="Arial" w:cs="Arial"/>
          <w:sz w:val="24"/>
          <w:szCs w:val="24"/>
          <w:lang w:val="kk-KZ"/>
        </w:rPr>
        <w:t>ларын</w:t>
      </w:r>
      <w:r w:rsidR="00D16C60" w:rsidRPr="008602D8">
        <w:rPr>
          <w:rFonts w:ascii="Arial" w:hAnsi="Arial" w:cs="Arial"/>
          <w:sz w:val="24"/>
          <w:szCs w:val="24"/>
        </w:rPr>
        <w:t xml:space="preserve"> бұрғылаудың мақсаты  мұнай өндіру</w:t>
      </w:r>
      <w:r w:rsidR="00A42B7F" w:rsidRPr="008602D8">
        <w:rPr>
          <w:rFonts w:ascii="Arial" w:hAnsi="Arial" w:cs="Arial"/>
          <w:sz w:val="24"/>
          <w:szCs w:val="24"/>
          <w:lang w:val="kk-KZ"/>
        </w:rPr>
        <w:t xml:space="preserve"> болып табылады</w:t>
      </w:r>
      <w:r w:rsidR="00D16C60" w:rsidRPr="008602D8">
        <w:rPr>
          <w:rFonts w:ascii="Arial" w:hAnsi="Arial" w:cs="Arial"/>
          <w:sz w:val="24"/>
          <w:szCs w:val="24"/>
        </w:rPr>
        <w:t>.</w:t>
      </w:r>
    </w:p>
    <w:p w14:paraId="480F21F8" w14:textId="51BF5084" w:rsidR="00382678" w:rsidRPr="008602D8" w:rsidRDefault="00382678" w:rsidP="00382678">
      <w:pPr>
        <w:spacing w:after="0" w:line="240" w:lineRule="auto"/>
        <w:jc w:val="both"/>
        <w:rPr>
          <w:rFonts w:ascii="Arial" w:eastAsia="Times New Roman" w:hAnsi="Arial" w:cs="Arial"/>
          <w:sz w:val="24"/>
          <w:lang w:val="kk-KZ" w:eastAsia="ru-RU"/>
        </w:rPr>
      </w:pPr>
      <w:r w:rsidRPr="008602D8">
        <w:rPr>
          <w:rFonts w:ascii="Arial" w:eastAsia="Times New Roman" w:hAnsi="Arial" w:cs="Arial"/>
          <w:sz w:val="24"/>
          <w:lang w:val="kk-KZ" w:eastAsia="ru-RU"/>
        </w:rPr>
        <w:tab/>
      </w:r>
      <w:r w:rsidRPr="008602D8">
        <w:rPr>
          <w:rFonts w:ascii="Arial" w:eastAsia="Times New Roman" w:hAnsi="Arial" w:cs="Arial"/>
          <w:b/>
          <w:i/>
          <w:sz w:val="24"/>
          <w:lang w:val="kk-KZ" w:eastAsia="ru-RU"/>
        </w:rPr>
        <w:t>Құрылыстың басталуы:</w:t>
      </w:r>
      <w:r w:rsidRPr="008602D8">
        <w:rPr>
          <w:rFonts w:ascii="Arial" w:eastAsia="Times New Roman" w:hAnsi="Arial" w:cs="Arial"/>
          <w:sz w:val="24"/>
          <w:lang w:val="kk-KZ" w:eastAsia="ru-RU"/>
        </w:rPr>
        <w:t xml:space="preserve"> 202</w:t>
      </w:r>
      <w:r w:rsidR="0001707F">
        <w:rPr>
          <w:rFonts w:ascii="Arial" w:eastAsia="Times New Roman" w:hAnsi="Arial" w:cs="Arial"/>
          <w:sz w:val="24"/>
          <w:lang w:val="kk-KZ" w:eastAsia="ru-RU"/>
        </w:rPr>
        <w:t>7</w:t>
      </w:r>
      <w:r w:rsidRPr="008602D8">
        <w:rPr>
          <w:rFonts w:ascii="Arial" w:eastAsia="Times New Roman" w:hAnsi="Arial" w:cs="Arial"/>
          <w:sz w:val="24"/>
          <w:lang w:val="kk-KZ" w:eastAsia="ru-RU"/>
        </w:rPr>
        <w:t xml:space="preserve"> жыл.</w:t>
      </w:r>
    </w:p>
    <w:p w14:paraId="07970A87" w14:textId="0784F4E2" w:rsidR="00382678" w:rsidRPr="008602D8" w:rsidRDefault="00382678" w:rsidP="00382678">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b/>
          <w:i/>
          <w:sz w:val="24"/>
          <w:lang w:val="kk-KZ" w:eastAsia="ru-RU"/>
        </w:rPr>
        <w:t>Құрылыс мерзімі:</w:t>
      </w:r>
      <w:r w:rsidRPr="008602D8">
        <w:rPr>
          <w:rFonts w:ascii="Arial" w:eastAsia="Times New Roman" w:hAnsi="Arial" w:cs="Arial"/>
          <w:sz w:val="24"/>
          <w:lang w:val="kk-KZ" w:eastAsia="ru-RU"/>
        </w:rPr>
        <w:t xml:space="preserve"> </w:t>
      </w:r>
      <w:r w:rsidR="0001707F" w:rsidRPr="0001707F">
        <w:rPr>
          <w:rFonts w:ascii="Arial" w:eastAsia="Times New Roman" w:hAnsi="Arial" w:cs="Arial"/>
          <w:sz w:val="24"/>
          <w:lang w:val="kk-KZ" w:eastAsia="ru-RU"/>
        </w:rPr>
        <w:t xml:space="preserve">47,74 </w:t>
      </w:r>
      <w:r w:rsidR="00B8266F" w:rsidRPr="008602D8">
        <w:rPr>
          <w:rFonts w:ascii="Arial" w:eastAsia="Times New Roman" w:hAnsi="Arial" w:cs="Arial"/>
          <w:sz w:val="24"/>
          <w:lang w:val="kk-KZ" w:eastAsia="ru-RU"/>
        </w:rPr>
        <w:t>тәулік</w:t>
      </w:r>
      <w:r w:rsidRPr="008602D8">
        <w:rPr>
          <w:rFonts w:ascii="Arial" w:eastAsia="Times New Roman" w:hAnsi="Arial" w:cs="Arial"/>
          <w:sz w:val="24"/>
          <w:lang w:val="kk-KZ" w:eastAsia="ru-RU"/>
        </w:rPr>
        <w:t>.</w:t>
      </w:r>
    </w:p>
    <w:p w14:paraId="487B91F1" w14:textId="0B223EA1" w:rsidR="00382678" w:rsidRPr="008602D8" w:rsidRDefault="00382678" w:rsidP="00382678">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b/>
          <w:i/>
          <w:sz w:val="24"/>
          <w:lang w:val="kk-KZ" w:eastAsia="ru-RU"/>
        </w:rPr>
        <w:t>Жұмысшылар саны:</w:t>
      </w:r>
      <w:r w:rsidRPr="008602D8">
        <w:rPr>
          <w:rFonts w:ascii="Arial" w:eastAsia="Times New Roman" w:hAnsi="Arial" w:cs="Arial"/>
          <w:sz w:val="24"/>
          <w:lang w:val="kk-KZ" w:eastAsia="ru-RU"/>
        </w:rPr>
        <w:t xml:space="preserve"> </w:t>
      </w:r>
      <w:r w:rsidR="00CF26A8">
        <w:rPr>
          <w:rFonts w:ascii="Arial" w:eastAsia="Times New Roman" w:hAnsi="Arial" w:cs="Arial"/>
          <w:sz w:val="24"/>
          <w:lang w:val="kk-KZ" w:eastAsia="ru-RU"/>
        </w:rPr>
        <w:t xml:space="preserve">60 </w:t>
      </w:r>
      <w:r w:rsidRPr="008602D8">
        <w:rPr>
          <w:rFonts w:ascii="Arial" w:eastAsia="Times New Roman" w:hAnsi="Arial" w:cs="Arial"/>
          <w:sz w:val="24"/>
          <w:lang w:val="kk-KZ" w:eastAsia="ru-RU"/>
        </w:rPr>
        <w:t>адам.</w:t>
      </w:r>
    </w:p>
    <w:p w14:paraId="30C78B81" w14:textId="77777777" w:rsidR="0001707F" w:rsidRPr="00876745" w:rsidRDefault="0001707F" w:rsidP="00382678">
      <w:pPr>
        <w:spacing w:after="0"/>
        <w:ind w:firstLine="720"/>
        <w:jc w:val="both"/>
        <w:rPr>
          <w:rFonts w:ascii="Arial" w:hAnsi="Arial" w:cs="Arial"/>
          <w:sz w:val="24"/>
          <w:szCs w:val="24"/>
          <w:lang w:val="kk-KZ"/>
        </w:rPr>
      </w:pPr>
      <w:bookmarkStart w:id="4" w:name="_Hlk220572253"/>
      <w:r w:rsidRPr="0001707F">
        <w:rPr>
          <w:rFonts w:ascii="Arial" w:hAnsi="Arial" w:cs="Arial"/>
          <w:sz w:val="24"/>
          <w:szCs w:val="24"/>
        </w:rPr>
        <w:t xml:space="preserve">Құрылыс-монтаждау жұмыстары кезінде ластаушы заттардың шығарындылары көздерінің жалпы саны 6 стационарлық ластау көздерін құрайды, оның ішінде 1 ұйымдасқан, 5 ұйымдаспаған; ұңғымаларды бұрғылау кезінде – 20 стационарлық ластау көзі, оның 8-і ұйымдастырылған, 12-і ұйымдастырылмаған; </w:t>
      </w:r>
      <w:r w:rsidRPr="0001707F">
        <w:rPr>
          <w:rFonts w:ascii="Arial" w:hAnsi="Arial" w:cs="Arial"/>
          <w:sz w:val="24"/>
          <w:szCs w:val="24"/>
        </w:rPr>
        <w:lastRenderedPageBreak/>
        <w:t xml:space="preserve">ұңғымаларды игеру кезінде - 7 стационарлық ластау көзі, оның ішінде 2 ұйымдасқан, ұйымдастырылмаған-5. </w:t>
      </w:r>
    </w:p>
    <w:bookmarkEnd w:id="4"/>
    <w:p w14:paraId="1400123A" w14:textId="327CDDCB" w:rsidR="00382678" w:rsidRPr="008602D8" w:rsidRDefault="00382678" w:rsidP="00382678">
      <w:pPr>
        <w:spacing w:after="0"/>
        <w:ind w:firstLine="720"/>
        <w:jc w:val="both"/>
        <w:rPr>
          <w:rFonts w:ascii="Arial" w:hAnsi="Arial" w:cs="Arial"/>
          <w:sz w:val="24"/>
          <w:szCs w:val="24"/>
        </w:rPr>
      </w:pPr>
      <w:r w:rsidRPr="008602D8">
        <w:rPr>
          <w:rFonts w:ascii="Arial" w:hAnsi="Arial" w:cs="Arial"/>
          <w:sz w:val="24"/>
          <w:szCs w:val="24"/>
        </w:rPr>
        <w:t xml:space="preserve"> </w:t>
      </w:r>
      <w:r w:rsidR="0001707F" w:rsidRPr="0001707F">
        <w:rPr>
          <w:rFonts w:ascii="Arial" w:hAnsi="Arial" w:cs="Arial"/>
          <w:sz w:val="24"/>
          <w:szCs w:val="24"/>
        </w:rPr>
        <w:t xml:space="preserve">№72 </w:t>
      </w:r>
      <w:r w:rsidRPr="008602D8">
        <w:rPr>
          <w:rFonts w:ascii="Arial" w:hAnsi="Arial" w:cs="Arial"/>
          <w:sz w:val="24"/>
          <w:szCs w:val="24"/>
        </w:rPr>
        <w:t>ұңғыма</w:t>
      </w:r>
      <w:r w:rsidR="00EA3BAC" w:rsidRPr="008602D8">
        <w:rPr>
          <w:rFonts w:ascii="Arial" w:hAnsi="Arial" w:cs="Arial"/>
          <w:sz w:val="24"/>
          <w:szCs w:val="24"/>
          <w:lang w:val="kk-KZ"/>
        </w:rPr>
        <w:t>ларын</w:t>
      </w:r>
      <w:r w:rsidRPr="008602D8">
        <w:rPr>
          <w:rFonts w:ascii="Arial" w:hAnsi="Arial" w:cs="Arial"/>
          <w:sz w:val="24"/>
          <w:szCs w:val="24"/>
        </w:rPr>
        <w:t xml:space="preserve"> б</w:t>
      </w:r>
      <w:r w:rsidRPr="008602D8">
        <w:rPr>
          <w:rFonts w:ascii="Arial" w:hAnsi="Arial" w:cs="Arial"/>
          <w:sz w:val="24"/>
          <w:szCs w:val="24"/>
          <w:lang w:val="kk-KZ"/>
        </w:rPr>
        <w:t>ұрғылау</w:t>
      </w:r>
      <w:r w:rsidRPr="008602D8">
        <w:rPr>
          <w:rFonts w:ascii="Arial" w:hAnsi="Arial" w:cs="Arial"/>
          <w:sz w:val="24"/>
          <w:szCs w:val="24"/>
        </w:rPr>
        <w:t xml:space="preserve"> кезінде жоспарланған жұмыстардың барлық кезеңінде стационарлық көздерден атмосфераға шығарылатын жалпы мөлшері: </w:t>
      </w:r>
      <w:r w:rsidR="0001707F" w:rsidRPr="0001707F">
        <w:rPr>
          <w:rFonts w:ascii="Arial" w:hAnsi="Arial" w:cs="Arial"/>
          <w:b/>
          <w:bCs/>
          <w:sz w:val="24"/>
          <w:szCs w:val="24"/>
          <w:lang w:val="kk-KZ"/>
        </w:rPr>
        <w:t xml:space="preserve">35,36092 </w:t>
      </w:r>
      <w:r w:rsidRPr="008602D8">
        <w:rPr>
          <w:rFonts w:ascii="Arial" w:hAnsi="Arial" w:cs="Arial"/>
          <w:b/>
          <w:bCs/>
          <w:sz w:val="24"/>
          <w:szCs w:val="24"/>
        </w:rPr>
        <w:t>т/жыл.</w:t>
      </w:r>
    </w:p>
    <w:p w14:paraId="68A59051" w14:textId="77777777" w:rsidR="00382678" w:rsidRPr="008602D8" w:rsidRDefault="00382678" w:rsidP="00382678">
      <w:pPr>
        <w:spacing w:after="0" w:line="240" w:lineRule="auto"/>
        <w:ind w:firstLine="720"/>
        <w:jc w:val="both"/>
        <w:rPr>
          <w:rFonts w:ascii="Arial" w:eastAsia="Batang" w:hAnsi="Arial" w:cs="Arial"/>
          <w:b/>
          <w:bCs/>
          <w:sz w:val="20"/>
          <w:szCs w:val="20"/>
          <w:lang w:val="kk-KZ" w:eastAsia="ko-KR"/>
        </w:rPr>
      </w:pPr>
    </w:p>
    <w:p w14:paraId="1101BA09" w14:textId="0E690DF6" w:rsidR="00382678" w:rsidRPr="008602D8" w:rsidRDefault="0001707F" w:rsidP="00382678">
      <w:pPr>
        <w:spacing w:after="0" w:line="240" w:lineRule="auto"/>
        <w:ind w:firstLine="720"/>
        <w:jc w:val="both"/>
        <w:rPr>
          <w:rFonts w:ascii="Arial" w:eastAsia="Batang" w:hAnsi="Arial" w:cs="Arial"/>
          <w:b/>
          <w:bCs/>
          <w:sz w:val="20"/>
          <w:szCs w:val="20"/>
          <w:lang w:eastAsia="ko-KR"/>
        </w:rPr>
      </w:pPr>
      <w:r w:rsidRPr="0001707F">
        <w:rPr>
          <w:rFonts w:ascii="Arial" w:eastAsia="Batang" w:hAnsi="Arial" w:cs="Arial"/>
          <w:b/>
          <w:bCs/>
          <w:sz w:val="20"/>
          <w:szCs w:val="20"/>
          <w:lang w:val="kk-KZ" w:eastAsia="ko-KR"/>
        </w:rPr>
        <w:t>Ақшабұлақ Шығыс кен орнында ZJ-30 БҚ (бұрғылау қондырғысын) пайдалану арқылы №72 ұңғымаларын салу-монтаждау, бұрғылау және сынау кезінде стационарлық көздерден шығарылатын зиянды заттардың тізбесі.</w:t>
      </w:r>
    </w:p>
    <w:tbl>
      <w:tblPr>
        <w:tblStyle w:val="a6"/>
        <w:tblW w:w="5000" w:type="pct"/>
        <w:tblLook w:val="04A0" w:firstRow="1" w:lastRow="0" w:firstColumn="1" w:lastColumn="0" w:noHBand="0" w:noVBand="1"/>
      </w:tblPr>
      <w:tblGrid>
        <w:gridCol w:w="591"/>
        <w:gridCol w:w="1607"/>
        <w:gridCol w:w="1075"/>
        <w:gridCol w:w="1125"/>
        <w:gridCol w:w="654"/>
        <w:gridCol w:w="895"/>
        <w:gridCol w:w="1684"/>
        <w:gridCol w:w="1714"/>
      </w:tblGrid>
      <w:tr w:rsidR="00BA2EAF" w:rsidRPr="00FA43BA" w14:paraId="20163536" w14:textId="77777777" w:rsidTr="00BA2EAF">
        <w:trPr>
          <w:trHeight w:val="20"/>
        </w:trPr>
        <w:tc>
          <w:tcPr>
            <w:tcW w:w="316" w:type="pct"/>
            <w:vAlign w:val="center"/>
            <w:hideMark/>
          </w:tcPr>
          <w:p w14:paraId="14CF098D" w14:textId="77777777" w:rsidR="00BA2EAF" w:rsidRPr="00FA43BA" w:rsidRDefault="00BA2EAF" w:rsidP="001B31F3">
            <w:pPr>
              <w:jc w:val="center"/>
              <w:rPr>
                <w:rFonts w:ascii="Arial" w:hAnsi="Arial" w:cs="Arial"/>
                <w:sz w:val="16"/>
                <w:szCs w:val="16"/>
              </w:rPr>
            </w:pPr>
            <w:bookmarkStart w:id="5" w:name="_Hlk226105252"/>
            <w:r w:rsidRPr="00EF7813">
              <w:rPr>
                <w:rFonts w:ascii="Arial" w:hAnsi="Arial" w:cs="Arial"/>
                <w:sz w:val="16"/>
                <w:szCs w:val="16"/>
              </w:rPr>
              <w:t>ЗВ коды</w:t>
            </w:r>
          </w:p>
        </w:tc>
        <w:tc>
          <w:tcPr>
            <w:tcW w:w="860" w:type="pct"/>
            <w:vAlign w:val="center"/>
            <w:hideMark/>
          </w:tcPr>
          <w:p w14:paraId="65AE16D9" w14:textId="77777777" w:rsidR="00BA2EAF" w:rsidRPr="00FA43BA" w:rsidRDefault="00BA2EAF" w:rsidP="001B31F3">
            <w:pPr>
              <w:jc w:val="center"/>
              <w:rPr>
                <w:rFonts w:ascii="Arial" w:hAnsi="Arial" w:cs="Arial"/>
                <w:sz w:val="16"/>
                <w:szCs w:val="16"/>
              </w:rPr>
            </w:pPr>
            <w:r w:rsidRPr="00EF7813">
              <w:rPr>
                <w:rFonts w:ascii="Arial" w:hAnsi="Arial" w:cs="Arial"/>
                <w:sz w:val="16"/>
                <w:szCs w:val="16"/>
              </w:rPr>
              <w:t>Ластаушы заттың атауы</w:t>
            </w:r>
          </w:p>
        </w:tc>
        <w:tc>
          <w:tcPr>
            <w:tcW w:w="575" w:type="pct"/>
            <w:vAlign w:val="center"/>
            <w:hideMark/>
          </w:tcPr>
          <w:p w14:paraId="62AF7E9D" w14:textId="77777777" w:rsidR="00BA2EAF" w:rsidRPr="00EF7813" w:rsidRDefault="00BA2EAF" w:rsidP="001B31F3">
            <w:pPr>
              <w:jc w:val="center"/>
            </w:pPr>
            <w:r w:rsidRPr="00D924FD">
              <w:t>ШЖКм.ө, мг/м3</w:t>
            </w:r>
          </w:p>
        </w:tc>
        <w:tc>
          <w:tcPr>
            <w:tcW w:w="602" w:type="pct"/>
            <w:vAlign w:val="center"/>
            <w:hideMark/>
          </w:tcPr>
          <w:p w14:paraId="01992993" w14:textId="77777777" w:rsidR="00BA2EAF" w:rsidRPr="00FA43BA" w:rsidRDefault="00BA2EAF" w:rsidP="001B31F3">
            <w:pPr>
              <w:jc w:val="center"/>
              <w:rPr>
                <w:rFonts w:ascii="Arial" w:hAnsi="Arial" w:cs="Arial"/>
                <w:sz w:val="16"/>
                <w:szCs w:val="16"/>
              </w:rPr>
            </w:pPr>
            <w:r w:rsidRPr="00D924FD">
              <w:t>ШЖБш.к., мг/м3</w:t>
            </w:r>
          </w:p>
        </w:tc>
        <w:tc>
          <w:tcPr>
            <w:tcW w:w="350" w:type="pct"/>
            <w:vAlign w:val="center"/>
            <w:hideMark/>
          </w:tcPr>
          <w:p w14:paraId="6BDCAC64" w14:textId="77777777" w:rsidR="00BA2EAF" w:rsidRPr="00FA43BA" w:rsidRDefault="00BA2EAF" w:rsidP="001B31F3">
            <w:pPr>
              <w:jc w:val="center"/>
              <w:rPr>
                <w:rFonts w:ascii="Arial" w:hAnsi="Arial" w:cs="Arial"/>
                <w:sz w:val="16"/>
                <w:szCs w:val="16"/>
              </w:rPr>
            </w:pPr>
            <w:r w:rsidRPr="00EF7813">
              <w:rPr>
                <w:rFonts w:ascii="Arial" w:hAnsi="Arial" w:cs="Arial"/>
                <w:sz w:val="16"/>
                <w:szCs w:val="16"/>
              </w:rPr>
              <w:t>АЯҚ КИІМ, мг/м3</w:t>
            </w:r>
          </w:p>
        </w:tc>
        <w:tc>
          <w:tcPr>
            <w:tcW w:w="479" w:type="pct"/>
            <w:vAlign w:val="center"/>
            <w:hideMark/>
          </w:tcPr>
          <w:p w14:paraId="0BCE56D1" w14:textId="77777777" w:rsidR="00BA2EAF" w:rsidRPr="00FA43BA" w:rsidRDefault="00BA2EAF" w:rsidP="001B31F3">
            <w:pPr>
              <w:jc w:val="center"/>
              <w:rPr>
                <w:rFonts w:ascii="Arial" w:hAnsi="Arial" w:cs="Arial"/>
                <w:sz w:val="16"/>
                <w:szCs w:val="16"/>
              </w:rPr>
            </w:pPr>
            <w:r w:rsidRPr="00EF7813">
              <w:rPr>
                <w:rFonts w:ascii="Arial" w:hAnsi="Arial" w:cs="Arial"/>
                <w:sz w:val="16"/>
                <w:szCs w:val="16"/>
              </w:rPr>
              <w:t>ЗВ қауіптілік сыныбы</w:t>
            </w:r>
          </w:p>
        </w:tc>
        <w:tc>
          <w:tcPr>
            <w:tcW w:w="901" w:type="pct"/>
            <w:vAlign w:val="center"/>
            <w:hideMark/>
          </w:tcPr>
          <w:p w14:paraId="05E550E4" w14:textId="77777777" w:rsidR="00BA2EAF" w:rsidRPr="00EF7813" w:rsidRDefault="00BA2EAF" w:rsidP="001B31F3">
            <w:pPr>
              <w:jc w:val="center"/>
              <w:rPr>
                <w:rFonts w:ascii="Arial" w:hAnsi="Arial" w:cs="Arial"/>
                <w:sz w:val="16"/>
                <w:szCs w:val="16"/>
              </w:rPr>
            </w:pPr>
            <w:r w:rsidRPr="00EF7813">
              <w:rPr>
                <w:rFonts w:ascii="Arial" w:hAnsi="Arial" w:cs="Arial"/>
                <w:sz w:val="16"/>
                <w:szCs w:val="16"/>
              </w:rPr>
              <w:t>Шығару</w:t>
            </w:r>
          </w:p>
          <w:p w14:paraId="495D00D0" w14:textId="77777777" w:rsidR="00BA2EAF" w:rsidRPr="00FA43BA" w:rsidRDefault="00BA2EAF" w:rsidP="001B31F3">
            <w:pPr>
              <w:jc w:val="center"/>
              <w:rPr>
                <w:rFonts w:ascii="Arial" w:hAnsi="Arial" w:cs="Arial"/>
                <w:sz w:val="16"/>
                <w:szCs w:val="16"/>
              </w:rPr>
            </w:pPr>
            <w:r w:rsidRPr="00EF7813">
              <w:rPr>
                <w:rFonts w:ascii="Arial" w:hAnsi="Arial" w:cs="Arial"/>
                <w:sz w:val="16"/>
                <w:szCs w:val="16"/>
              </w:rPr>
              <w:t>тазартуды есепке алғандағы заттар, г/с</w:t>
            </w:r>
          </w:p>
        </w:tc>
        <w:tc>
          <w:tcPr>
            <w:tcW w:w="917" w:type="pct"/>
            <w:vAlign w:val="center"/>
            <w:hideMark/>
          </w:tcPr>
          <w:p w14:paraId="0FF4F811" w14:textId="77777777" w:rsidR="00BA2EAF" w:rsidRPr="00EF7813" w:rsidRDefault="00BA2EAF" w:rsidP="001B31F3">
            <w:pPr>
              <w:jc w:val="center"/>
              <w:rPr>
                <w:rFonts w:ascii="Arial" w:hAnsi="Arial" w:cs="Arial"/>
                <w:sz w:val="16"/>
                <w:szCs w:val="16"/>
              </w:rPr>
            </w:pPr>
            <w:r w:rsidRPr="00EF7813">
              <w:rPr>
                <w:rFonts w:ascii="Arial" w:hAnsi="Arial" w:cs="Arial"/>
                <w:sz w:val="16"/>
                <w:szCs w:val="16"/>
              </w:rPr>
              <w:t>Шығару</w:t>
            </w:r>
          </w:p>
          <w:p w14:paraId="43DD691C" w14:textId="77777777" w:rsidR="00BA2EAF" w:rsidRPr="00FA43BA" w:rsidRDefault="00BA2EAF" w:rsidP="001B31F3">
            <w:pPr>
              <w:jc w:val="center"/>
              <w:rPr>
                <w:rFonts w:ascii="Arial" w:hAnsi="Arial" w:cs="Arial"/>
                <w:sz w:val="16"/>
                <w:szCs w:val="16"/>
              </w:rPr>
            </w:pPr>
            <w:r w:rsidRPr="00EF7813">
              <w:rPr>
                <w:rFonts w:ascii="Arial" w:hAnsi="Arial" w:cs="Arial"/>
                <w:sz w:val="16"/>
                <w:szCs w:val="16"/>
              </w:rPr>
              <w:t>тазартуды есепке алғандағы заттар, т/жыл, (M)</w:t>
            </w:r>
          </w:p>
        </w:tc>
      </w:tr>
      <w:tr w:rsidR="00BA2EAF" w:rsidRPr="00EF7813" w14:paraId="537F2FA9" w14:textId="77777777" w:rsidTr="00BA2EAF">
        <w:trPr>
          <w:trHeight w:val="20"/>
        </w:trPr>
        <w:tc>
          <w:tcPr>
            <w:tcW w:w="316" w:type="pct"/>
            <w:hideMark/>
          </w:tcPr>
          <w:p w14:paraId="7BD0BB8C" w14:textId="77777777" w:rsidR="00BA2EAF" w:rsidRPr="00FA43BA" w:rsidRDefault="00BA2EAF" w:rsidP="001B31F3">
            <w:pPr>
              <w:jc w:val="center"/>
              <w:rPr>
                <w:rFonts w:ascii="Arial" w:hAnsi="Arial" w:cs="Arial"/>
                <w:sz w:val="16"/>
                <w:szCs w:val="16"/>
              </w:rPr>
            </w:pPr>
            <w:r w:rsidRPr="00FA43BA">
              <w:rPr>
                <w:rFonts w:ascii="Arial" w:hAnsi="Arial" w:cs="Arial"/>
                <w:sz w:val="16"/>
                <w:szCs w:val="16"/>
              </w:rPr>
              <w:t>1</w:t>
            </w:r>
          </w:p>
        </w:tc>
        <w:tc>
          <w:tcPr>
            <w:tcW w:w="860" w:type="pct"/>
            <w:hideMark/>
          </w:tcPr>
          <w:p w14:paraId="11B7EF29" w14:textId="77777777" w:rsidR="00BA2EAF" w:rsidRPr="00FA43BA" w:rsidRDefault="00BA2EAF" w:rsidP="001B31F3">
            <w:pPr>
              <w:jc w:val="center"/>
              <w:rPr>
                <w:rFonts w:ascii="Arial" w:hAnsi="Arial" w:cs="Arial"/>
                <w:sz w:val="16"/>
                <w:szCs w:val="16"/>
              </w:rPr>
            </w:pPr>
            <w:r w:rsidRPr="00FA43BA">
              <w:rPr>
                <w:rFonts w:ascii="Arial" w:hAnsi="Arial" w:cs="Arial"/>
                <w:sz w:val="16"/>
                <w:szCs w:val="16"/>
              </w:rPr>
              <w:t>2</w:t>
            </w:r>
          </w:p>
        </w:tc>
        <w:tc>
          <w:tcPr>
            <w:tcW w:w="575" w:type="pct"/>
            <w:hideMark/>
          </w:tcPr>
          <w:p w14:paraId="585EB0C4" w14:textId="77777777" w:rsidR="00BA2EAF" w:rsidRPr="00FA43BA" w:rsidRDefault="00BA2EAF" w:rsidP="001B31F3">
            <w:pPr>
              <w:jc w:val="center"/>
              <w:rPr>
                <w:rFonts w:ascii="Arial" w:hAnsi="Arial" w:cs="Arial"/>
                <w:sz w:val="16"/>
                <w:szCs w:val="16"/>
              </w:rPr>
            </w:pPr>
            <w:r>
              <w:rPr>
                <w:rFonts w:ascii="Arial" w:hAnsi="Arial" w:cs="Arial"/>
                <w:sz w:val="16"/>
                <w:szCs w:val="16"/>
              </w:rPr>
              <w:t>3</w:t>
            </w:r>
          </w:p>
        </w:tc>
        <w:tc>
          <w:tcPr>
            <w:tcW w:w="602" w:type="pct"/>
            <w:hideMark/>
          </w:tcPr>
          <w:p w14:paraId="43B023DF" w14:textId="77777777" w:rsidR="00BA2EAF" w:rsidRPr="00FA43BA" w:rsidRDefault="00BA2EAF" w:rsidP="001B31F3">
            <w:pPr>
              <w:jc w:val="center"/>
              <w:rPr>
                <w:rFonts w:ascii="Arial" w:hAnsi="Arial" w:cs="Arial"/>
                <w:sz w:val="16"/>
                <w:szCs w:val="16"/>
              </w:rPr>
            </w:pPr>
            <w:r>
              <w:rPr>
                <w:rFonts w:ascii="Arial" w:hAnsi="Arial" w:cs="Arial"/>
                <w:sz w:val="16"/>
                <w:szCs w:val="16"/>
              </w:rPr>
              <w:t>4</w:t>
            </w:r>
          </w:p>
        </w:tc>
        <w:tc>
          <w:tcPr>
            <w:tcW w:w="350" w:type="pct"/>
            <w:hideMark/>
          </w:tcPr>
          <w:p w14:paraId="575D0597" w14:textId="77777777" w:rsidR="00BA2EAF" w:rsidRPr="00FA43BA" w:rsidRDefault="00BA2EAF" w:rsidP="001B31F3">
            <w:pPr>
              <w:jc w:val="center"/>
              <w:rPr>
                <w:rFonts w:ascii="Arial" w:hAnsi="Arial" w:cs="Arial"/>
                <w:sz w:val="16"/>
                <w:szCs w:val="16"/>
              </w:rPr>
            </w:pPr>
            <w:r>
              <w:rPr>
                <w:rFonts w:ascii="Arial" w:hAnsi="Arial" w:cs="Arial"/>
                <w:sz w:val="16"/>
                <w:szCs w:val="16"/>
              </w:rPr>
              <w:t>5</w:t>
            </w:r>
          </w:p>
        </w:tc>
        <w:tc>
          <w:tcPr>
            <w:tcW w:w="479" w:type="pct"/>
            <w:hideMark/>
          </w:tcPr>
          <w:p w14:paraId="26AC5B0F" w14:textId="77777777" w:rsidR="00BA2EAF" w:rsidRPr="00FA43BA" w:rsidRDefault="00BA2EAF" w:rsidP="001B31F3">
            <w:pPr>
              <w:jc w:val="center"/>
              <w:rPr>
                <w:rFonts w:ascii="Arial" w:hAnsi="Arial" w:cs="Arial"/>
                <w:sz w:val="16"/>
                <w:szCs w:val="16"/>
              </w:rPr>
            </w:pPr>
            <w:r>
              <w:rPr>
                <w:rFonts w:ascii="Arial" w:hAnsi="Arial" w:cs="Arial"/>
                <w:sz w:val="16"/>
                <w:szCs w:val="16"/>
              </w:rPr>
              <w:t>6</w:t>
            </w:r>
          </w:p>
        </w:tc>
        <w:tc>
          <w:tcPr>
            <w:tcW w:w="901" w:type="pct"/>
            <w:tcBorders>
              <w:bottom w:val="single" w:sz="4" w:space="0" w:color="auto"/>
            </w:tcBorders>
            <w:hideMark/>
          </w:tcPr>
          <w:p w14:paraId="3D2E02D3" w14:textId="77777777" w:rsidR="00BA2EAF" w:rsidRPr="00FA43BA" w:rsidRDefault="00BA2EAF" w:rsidP="001B31F3">
            <w:pPr>
              <w:jc w:val="center"/>
              <w:rPr>
                <w:rFonts w:ascii="Arial" w:hAnsi="Arial" w:cs="Arial"/>
                <w:sz w:val="16"/>
                <w:szCs w:val="16"/>
              </w:rPr>
            </w:pPr>
            <w:r>
              <w:rPr>
                <w:rFonts w:ascii="Arial" w:hAnsi="Arial" w:cs="Arial"/>
                <w:sz w:val="16"/>
                <w:szCs w:val="16"/>
              </w:rPr>
              <w:t>7</w:t>
            </w:r>
          </w:p>
        </w:tc>
        <w:tc>
          <w:tcPr>
            <w:tcW w:w="917" w:type="pct"/>
            <w:tcBorders>
              <w:bottom w:val="single" w:sz="4" w:space="0" w:color="auto"/>
            </w:tcBorders>
            <w:hideMark/>
          </w:tcPr>
          <w:p w14:paraId="127FFFA6" w14:textId="49BCA9A8" w:rsidR="00BA2EAF" w:rsidRPr="00EF7813" w:rsidRDefault="00BA2EAF" w:rsidP="001B31F3">
            <w:pPr>
              <w:rPr>
                <w:rFonts w:ascii="Arial" w:hAnsi="Arial" w:cs="Arial"/>
                <w:sz w:val="16"/>
                <w:szCs w:val="16"/>
              </w:rPr>
            </w:pPr>
            <w:r>
              <w:rPr>
                <w:rFonts w:ascii="Arial" w:hAnsi="Arial" w:cs="Arial"/>
                <w:sz w:val="16"/>
                <w:szCs w:val="16"/>
              </w:rPr>
              <w:t>8</w:t>
            </w:r>
          </w:p>
        </w:tc>
      </w:tr>
      <w:tr w:rsidR="00BA2EAF" w:rsidRPr="00FA43BA" w14:paraId="481E824F" w14:textId="77777777" w:rsidTr="00BA2EAF">
        <w:trPr>
          <w:trHeight w:val="20"/>
        </w:trPr>
        <w:tc>
          <w:tcPr>
            <w:tcW w:w="316" w:type="pct"/>
            <w:hideMark/>
          </w:tcPr>
          <w:p w14:paraId="5154549D" w14:textId="77777777" w:rsidR="00BA2EAF" w:rsidRPr="00FA43BA" w:rsidRDefault="00BA2EAF" w:rsidP="001B31F3">
            <w:pPr>
              <w:rPr>
                <w:rFonts w:ascii="Arial" w:hAnsi="Arial" w:cs="Arial"/>
                <w:sz w:val="16"/>
                <w:szCs w:val="16"/>
              </w:rPr>
            </w:pPr>
            <w:r w:rsidRPr="00FA43BA">
              <w:rPr>
                <w:rFonts w:ascii="Arial" w:hAnsi="Arial" w:cs="Arial"/>
                <w:sz w:val="16"/>
                <w:szCs w:val="16"/>
              </w:rPr>
              <w:t>0123</w:t>
            </w:r>
          </w:p>
        </w:tc>
        <w:tc>
          <w:tcPr>
            <w:tcW w:w="860" w:type="pct"/>
            <w:hideMark/>
          </w:tcPr>
          <w:p w14:paraId="2B3EEC4B" w14:textId="77777777" w:rsidR="00BA2EAF" w:rsidRPr="00FA43BA" w:rsidRDefault="00BA2EAF" w:rsidP="001B31F3">
            <w:pPr>
              <w:rPr>
                <w:rFonts w:ascii="Arial" w:hAnsi="Arial" w:cs="Arial"/>
                <w:sz w:val="16"/>
                <w:szCs w:val="16"/>
              </w:rPr>
            </w:pPr>
            <w:r w:rsidRPr="00CF6DE2">
              <w:rPr>
                <w:rFonts w:ascii="Arial" w:hAnsi="Arial" w:cs="Arial"/>
                <w:sz w:val="16"/>
                <w:szCs w:val="16"/>
              </w:rPr>
              <w:t>Темір (II, III) оксидтері (274)</w:t>
            </w:r>
          </w:p>
        </w:tc>
        <w:tc>
          <w:tcPr>
            <w:tcW w:w="575" w:type="pct"/>
            <w:hideMark/>
          </w:tcPr>
          <w:p w14:paraId="27FBCA3F" w14:textId="77777777" w:rsidR="00BA2EAF" w:rsidRPr="00FA43BA" w:rsidRDefault="00BA2EAF" w:rsidP="001B31F3">
            <w:pPr>
              <w:rPr>
                <w:rFonts w:ascii="Arial" w:hAnsi="Arial" w:cs="Arial"/>
                <w:sz w:val="16"/>
                <w:szCs w:val="16"/>
              </w:rPr>
            </w:pPr>
          </w:p>
        </w:tc>
        <w:tc>
          <w:tcPr>
            <w:tcW w:w="602" w:type="pct"/>
            <w:hideMark/>
          </w:tcPr>
          <w:p w14:paraId="018A93EE" w14:textId="77777777" w:rsidR="00BA2EAF" w:rsidRPr="00FA43BA" w:rsidRDefault="00BA2EAF" w:rsidP="001B31F3">
            <w:pPr>
              <w:rPr>
                <w:rFonts w:ascii="Arial" w:hAnsi="Arial" w:cs="Arial"/>
                <w:sz w:val="16"/>
                <w:szCs w:val="16"/>
              </w:rPr>
            </w:pPr>
            <w:r w:rsidRPr="00992317">
              <w:rPr>
                <w:rFonts w:ascii="Arial" w:hAnsi="Arial" w:cs="Arial"/>
                <w:sz w:val="16"/>
                <w:szCs w:val="16"/>
              </w:rPr>
              <w:t>0,04</w:t>
            </w:r>
          </w:p>
        </w:tc>
        <w:tc>
          <w:tcPr>
            <w:tcW w:w="350" w:type="pct"/>
            <w:hideMark/>
          </w:tcPr>
          <w:p w14:paraId="3C59B80D" w14:textId="77777777" w:rsidR="00BA2EAF" w:rsidRPr="00FA43BA" w:rsidRDefault="00BA2EAF" w:rsidP="001B31F3">
            <w:pPr>
              <w:rPr>
                <w:rFonts w:ascii="Arial" w:hAnsi="Arial" w:cs="Arial"/>
                <w:sz w:val="16"/>
                <w:szCs w:val="16"/>
              </w:rPr>
            </w:pPr>
          </w:p>
        </w:tc>
        <w:tc>
          <w:tcPr>
            <w:tcW w:w="479" w:type="pct"/>
            <w:hideMark/>
          </w:tcPr>
          <w:p w14:paraId="58F6931A" w14:textId="77777777" w:rsidR="00BA2EAF" w:rsidRPr="00FA43BA" w:rsidRDefault="00BA2EAF" w:rsidP="001B31F3">
            <w:pPr>
              <w:rPr>
                <w:rFonts w:ascii="Arial" w:hAnsi="Arial" w:cs="Arial"/>
                <w:sz w:val="16"/>
                <w:szCs w:val="16"/>
              </w:rPr>
            </w:pPr>
            <w:r w:rsidRPr="00992317">
              <w:rPr>
                <w:rFonts w:ascii="Arial" w:hAnsi="Arial" w:cs="Arial"/>
                <w:sz w:val="16"/>
                <w:szCs w:val="16"/>
              </w:rPr>
              <w:t>3</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06764396" w14:textId="77777777" w:rsidR="00BA2EAF" w:rsidRPr="00FA43BA" w:rsidRDefault="00BA2EAF" w:rsidP="001B31F3">
            <w:pPr>
              <w:rPr>
                <w:rFonts w:ascii="Arial" w:hAnsi="Arial" w:cs="Arial"/>
                <w:sz w:val="16"/>
                <w:szCs w:val="16"/>
              </w:rPr>
            </w:pPr>
            <w:r w:rsidRPr="00992317">
              <w:rPr>
                <w:rFonts w:ascii="Arial" w:hAnsi="Arial" w:cs="Arial"/>
                <w:sz w:val="16"/>
                <w:szCs w:val="16"/>
              </w:rPr>
              <w:t>0,06051</w:t>
            </w:r>
          </w:p>
        </w:tc>
        <w:tc>
          <w:tcPr>
            <w:tcW w:w="917" w:type="pct"/>
            <w:tcBorders>
              <w:top w:val="single" w:sz="4" w:space="0" w:color="auto"/>
              <w:left w:val="single" w:sz="4" w:space="0" w:color="auto"/>
              <w:bottom w:val="single" w:sz="4" w:space="0" w:color="auto"/>
              <w:right w:val="single" w:sz="4" w:space="0" w:color="auto"/>
            </w:tcBorders>
            <w:shd w:val="clear" w:color="auto" w:fill="auto"/>
            <w:hideMark/>
          </w:tcPr>
          <w:p w14:paraId="0DDF3C71" w14:textId="2C3016CE" w:rsidR="00BA2EAF" w:rsidRPr="00FA43BA" w:rsidRDefault="00BA2EAF" w:rsidP="001B31F3">
            <w:pPr>
              <w:rPr>
                <w:rFonts w:ascii="Arial" w:hAnsi="Arial" w:cs="Arial"/>
                <w:sz w:val="16"/>
                <w:szCs w:val="16"/>
              </w:rPr>
            </w:pPr>
            <w:r w:rsidRPr="00992317">
              <w:rPr>
                <w:rFonts w:ascii="Arial" w:hAnsi="Arial" w:cs="Arial"/>
                <w:sz w:val="16"/>
                <w:szCs w:val="16"/>
              </w:rPr>
              <w:t>0,00767</w:t>
            </w:r>
          </w:p>
        </w:tc>
      </w:tr>
      <w:tr w:rsidR="00BA2EAF" w:rsidRPr="00FA43BA" w14:paraId="62BAC4C7" w14:textId="77777777" w:rsidTr="00BA2EAF">
        <w:trPr>
          <w:trHeight w:val="20"/>
        </w:trPr>
        <w:tc>
          <w:tcPr>
            <w:tcW w:w="316" w:type="pct"/>
            <w:hideMark/>
          </w:tcPr>
          <w:p w14:paraId="5579F793" w14:textId="77777777" w:rsidR="00BA2EAF" w:rsidRPr="00FA43BA" w:rsidRDefault="00BA2EAF" w:rsidP="001B31F3">
            <w:pPr>
              <w:rPr>
                <w:rFonts w:ascii="Arial" w:hAnsi="Arial" w:cs="Arial"/>
                <w:sz w:val="16"/>
                <w:szCs w:val="16"/>
              </w:rPr>
            </w:pPr>
            <w:r w:rsidRPr="00FA43BA">
              <w:rPr>
                <w:rFonts w:ascii="Arial" w:hAnsi="Arial" w:cs="Arial"/>
                <w:sz w:val="16"/>
                <w:szCs w:val="16"/>
              </w:rPr>
              <w:t>0143</w:t>
            </w:r>
          </w:p>
        </w:tc>
        <w:tc>
          <w:tcPr>
            <w:tcW w:w="860" w:type="pct"/>
            <w:hideMark/>
          </w:tcPr>
          <w:p w14:paraId="431BAB4D" w14:textId="77777777" w:rsidR="00BA2EAF" w:rsidRPr="00FA43BA" w:rsidRDefault="00BA2EAF" w:rsidP="001B31F3">
            <w:pPr>
              <w:rPr>
                <w:rFonts w:ascii="Arial" w:hAnsi="Arial" w:cs="Arial"/>
                <w:sz w:val="16"/>
                <w:szCs w:val="16"/>
              </w:rPr>
            </w:pPr>
            <w:r w:rsidRPr="00CF6DE2">
              <w:rPr>
                <w:rFonts w:ascii="Arial" w:hAnsi="Arial" w:cs="Arial"/>
                <w:sz w:val="16"/>
                <w:szCs w:val="16"/>
              </w:rPr>
              <w:t>Марганец және оның қосылыстары (қайта есептегенде марганецке (IV) оксид) (327)</w:t>
            </w:r>
          </w:p>
        </w:tc>
        <w:tc>
          <w:tcPr>
            <w:tcW w:w="575" w:type="pct"/>
            <w:hideMark/>
          </w:tcPr>
          <w:p w14:paraId="17878E34" w14:textId="77777777" w:rsidR="00BA2EAF" w:rsidRPr="00FA43BA" w:rsidRDefault="00BA2EAF" w:rsidP="001B31F3">
            <w:pPr>
              <w:rPr>
                <w:rFonts w:ascii="Arial" w:hAnsi="Arial" w:cs="Arial"/>
                <w:sz w:val="16"/>
                <w:szCs w:val="16"/>
              </w:rPr>
            </w:pPr>
            <w:r w:rsidRPr="00992317">
              <w:rPr>
                <w:rFonts w:ascii="Arial" w:hAnsi="Arial" w:cs="Arial"/>
                <w:sz w:val="16"/>
                <w:szCs w:val="16"/>
              </w:rPr>
              <w:t>0,01</w:t>
            </w:r>
          </w:p>
        </w:tc>
        <w:tc>
          <w:tcPr>
            <w:tcW w:w="602" w:type="pct"/>
            <w:hideMark/>
          </w:tcPr>
          <w:p w14:paraId="46672394" w14:textId="77777777" w:rsidR="00BA2EAF" w:rsidRPr="00FA43BA" w:rsidRDefault="00BA2EAF" w:rsidP="001B31F3">
            <w:pPr>
              <w:rPr>
                <w:rFonts w:ascii="Arial" w:hAnsi="Arial" w:cs="Arial"/>
                <w:sz w:val="16"/>
                <w:szCs w:val="16"/>
              </w:rPr>
            </w:pPr>
            <w:r w:rsidRPr="00992317">
              <w:rPr>
                <w:rFonts w:ascii="Arial" w:hAnsi="Arial" w:cs="Arial"/>
                <w:sz w:val="16"/>
                <w:szCs w:val="16"/>
              </w:rPr>
              <w:t>0,001</w:t>
            </w:r>
          </w:p>
        </w:tc>
        <w:tc>
          <w:tcPr>
            <w:tcW w:w="350" w:type="pct"/>
            <w:hideMark/>
          </w:tcPr>
          <w:p w14:paraId="7DCCB190" w14:textId="77777777" w:rsidR="00BA2EAF" w:rsidRPr="00FA43BA" w:rsidRDefault="00BA2EAF" w:rsidP="001B31F3">
            <w:pPr>
              <w:rPr>
                <w:rFonts w:ascii="Arial" w:hAnsi="Arial" w:cs="Arial"/>
                <w:sz w:val="16"/>
                <w:szCs w:val="16"/>
              </w:rPr>
            </w:pPr>
          </w:p>
        </w:tc>
        <w:tc>
          <w:tcPr>
            <w:tcW w:w="479" w:type="pct"/>
            <w:hideMark/>
          </w:tcPr>
          <w:p w14:paraId="30C4E87C" w14:textId="77777777" w:rsidR="00BA2EAF" w:rsidRPr="00FA43BA" w:rsidRDefault="00BA2EAF" w:rsidP="001B31F3">
            <w:pPr>
              <w:rPr>
                <w:rFonts w:ascii="Arial" w:hAnsi="Arial" w:cs="Arial"/>
                <w:sz w:val="16"/>
                <w:szCs w:val="16"/>
              </w:rPr>
            </w:pPr>
            <w:r w:rsidRPr="00992317">
              <w:rPr>
                <w:rFonts w:ascii="Arial" w:hAnsi="Arial" w:cs="Arial"/>
                <w:sz w:val="16"/>
                <w:szCs w:val="16"/>
              </w:rPr>
              <w:t>2</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0D17AA9A" w14:textId="77777777" w:rsidR="00BA2EAF" w:rsidRPr="00FA43BA" w:rsidRDefault="00BA2EAF" w:rsidP="001B31F3">
            <w:pPr>
              <w:rPr>
                <w:rFonts w:ascii="Arial" w:hAnsi="Arial" w:cs="Arial"/>
                <w:sz w:val="16"/>
                <w:szCs w:val="16"/>
              </w:rPr>
            </w:pPr>
            <w:r w:rsidRPr="00992317">
              <w:rPr>
                <w:rFonts w:ascii="Arial" w:hAnsi="Arial" w:cs="Arial"/>
                <w:sz w:val="16"/>
                <w:szCs w:val="16"/>
              </w:rPr>
              <w:t>0,00192</w:t>
            </w:r>
          </w:p>
        </w:tc>
        <w:tc>
          <w:tcPr>
            <w:tcW w:w="917" w:type="pct"/>
            <w:tcBorders>
              <w:top w:val="single" w:sz="4" w:space="0" w:color="auto"/>
              <w:left w:val="single" w:sz="4" w:space="0" w:color="auto"/>
              <w:bottom w:val="single" w:sz="4" w:space="0" w:color="auto"/>
              <w:right w:val="single" w:sz="4" w:space="0" w:color="auto"/>
            </w:tcBorders>
            <w:shd w:val="clear" w:color="auto" w:fill="auto"/>
            <w:hideMark/>
          </w:tcPr>
          <w:p w14:paraId="5CB9E609" w14:textId="7E1BD971" w:rsidR="00BA2EAF" w:rsidRPr="00FA43BA" w:rsidRDefault="00BA2EAF" w:rsidP="001B31F3">
            <w:pPr>
              <w:rPr>
                <w:rFonts w:ascii="Arial" w:hAnsi="Arial" w:cs="Arial"/>
                <w:sz w:val="16"/>
                <w:szCs w:val="16"/>
              </w:rPr>
            </w:pPr>
            <w:r w:rsidRPr="00992317">
              <w:rPr>
                <w:rFonts w:ascii="Arial" w:hAnsi="Arial" w:cs="Arial"/>
                <w:sz w:val="16"/>
                <w:szCs w:val="16"/>
              </w:rPr>
              <w:t>0,00017</w:t>
            </w:r>
          </w:p>
        </w:tc>
      </w:tr>
      <w:tr w:rsidR="00BA2EAF" w:rsidRPr="00FA43BA" w14:paraId="4912EB2A" w14:textId="77777777" w:rsidTr="00BA2EAF">
        <w:trPr>
          <w:trHeight w:val="20"/>
        </w:trPr>
        <w:tc>
          <w:tcPr>
            <w:tcW w:w="316" w:type="pct"/>
            <w:hideMark/>
          </w:tcPr>
          <w:p w14:paraId="321BFA82" w14:textId="77777777" w:rsidR="00BA2EAF" w:rsidRPr="00FA43BA" w:rsidRDefault="00BA2EAF" w:rsidP="00BA2EAF">
            <w:pPr>
              <w:rPr>
                <w:rFonts w:ascii="Arial" w:hAnsi="Arial" w:cs="Arial"/>
                <w:sz w:val="16"/>
                <w:szCs w:val="16"/>
              </w:rPr>
            </w:pPr>
            <w:r w:rsidRPr="00FA43BA">
              <w:rPr>
                <w:rFonts w:ascii="Arial" w:hAnsi="Arial" w:cs="Arial"/>
                <w:sz w:val="16"/>
                <w:szCs w:val="16"/>
              </w:rPr>
              <w:t>0301</w:t>
            </w:r>
          </w:p>
        </w:tc>
        <w:tc>
          <w:tcPr>
            <w:tcW w:w="860" w:type="pct"/>
            <w:hideMark/>
          </w:tcPr>
          <w:p w14:paraId="76661C7F" w14:textId="77777777" w:rsidR="00BA2EAF" w:rsidRPr="00FA43BA" w:rsidRDefault="00BA2EAF" w:rsidP="00BA2EAF">
            <w:pPr>
              <w:rPr>
                <w:rFonts w:ascii="Arial" w:hAnsi="Arial" w:cs="Arial"/>
                <w:sz w:val="16"/>
                <w:szCs w:val="16"/>
              </w:rPr>
            </w:pPr>
            <w:r w:rsidRPr="00CF6DE2">
              <w:rPr>
                <w:rFonts w:ascii="Arial" w:hAnsi="Arial" w:cs="Arial"/>
                <w:sz w:val="16"/>
                <w:szCs w:val="16"/>
              </w:rPr>
              <w:t>Азот (IV) диоксиді (Азот диоксиді) (4)</w:t>
            </w:r>
          </w:p>
        </w:tc>
        <w:tc>
          <w:tcPr>
            <w:tcW w:w="575" w:type="pct"/>
            <w:hideMark/>
          </w:tcPr>
          <w:p w14:paraId="46603B15" w14:textId="77777777" w:rsidR="00BA2EAF" w:rsidRPr="00FA43BA" w:rsidRDefault="00BA2EAF" w:rsidP="00BA2EAF">
            <w:pPr>
              <w:rPr>
                <w:rFonts w:ascii="Arial" w:hAnsi="Arial" w:cs="Arial"/>
                <w:sz w:val="16"/>
                <w:szCs w:val="16"/>
              </w:rPr>
            </w:pPr>
            <w:r w:rsidRPr="00992317">
              <w:rPr>
                <w:rFonts w:ascii="Arial" w:hAnsi="Arial" w:cs="Arial"/>
                <w:sz w:val="16"/>
                <w:szCs w:val="16"/>
              </w:rPr>
              <w:t>0,2</w:t>
            </w:r>
          </w:p>
        </w:tc>
        <w:tc>
          <w:tcPr>
            <w:tcW w:w="602" w:type="pct"/>
            <w:hideMark/>
          </w:tcPr>
          <w:p w14:paraId="74C773B6" w14:textId="77777777" w:rsidR="00BA2EAF" w:rsidRPr="00FA43BA" w:rsidRDefault="00BA2EAF" w:rsidP="00BA2EAF">
            <w:pPr>
              <w:rPr>
                <w:rFonts w:ascii="Arial" w:hAnsi="Arial" w:cs="Arial"/>
                <w:sz w:val="16"/>
                <w:szCs w:val="16"/>
              </w:rPr>
            </w:pPr>
            <w:r w:rsidRPr="00992317">
              <w:rPr>
                <w:rFonts w:ascii="Arial" w:hAnsi="Arial" w:cs="Arial"/>
                <w:sz w:val="16"/>
                <w:szCs w:val="16"/>
              </w:rPr>
              <w:t>0,04</w:t>
            </w:r>
          </w:p>
        </w:tc>
        <w:tc>
          <w:tcPr>
            <w:tcW w:w="350" w:type="pct"/>
            <w:hideMark/>
          </w:tcPr>
          <w:p w14:paraId="22AEFA37" w14:textId="77777777" w:rsidR="00BA2EAF" w:rsidRPr="00FA43BA" w:rsidRDefault="00BA2EAF" w:rsidP="00BA2EAF">
            <w:pPr>
              <w:rPr>
                <w:rFonts w:ascii="Arial" w:hAnsi="Arial" w:cs="Arial"/>
                <w:sz w:val="16"/>
                <w:szCs w:val="16"/>
              </w:rPr>
            </w:pPr>
          </w:p>
        </w:tc>
        <w:tc>
          <w:tcPr>
            <w:tcW w:w="479" w:type="pct"/>
            <w:hideMark/>
          </w:tcPr>
          <w:p w14:paraId="2DC1D571" w14:textId="77777777" w:rsidR="00BA2EAF" w:rsidRPr="00FA43BA" w:rsidRDefault="00BA2EAF" w:rsidP="00BA2EAF">
            <w:pPr>
              <w:rPr>
                <w:rFonts w:ascii="Arial" w:hAnsi="Arial" w:cs="Arial"/>
                <w:sz w:val="16"/>
                <w:szCs w:val="16"/>
              </w:rPr>
            </w:pPr>
            <w:r w:rsidRPr="00992317">
              <w:rPr>
                <w:rFonts w:ascii="Arial" w:hAnsi="Arial" w:cs="Arial"/>
                <w:sz w:val="16"/>
                <w:szCs w:val="16"/>
              </w:rPr>
              <w:t>2</w:t>
            </w:r>
          </w:p>
        </w:tc>
        <w:tc>
          <w:tcPr>
            <w:tcW w:w="901" w:type="pct"/>
            <w:tcBorders>
              <w:top w:val="nil"/>
              <w:left w:val="single" w:sz="4" w:space="0" w:color="auto"/>
              <w:bottom w:val="single" w:sz="4" w:space="0" w:color="auto"/>
              <w:right w:val="single" w:sz="4" w:space="0" w:color="auto"/>
            </w:tcBorders>
            <w:shd w:val="clear" w:color="auto" w:fill="auto"/>
            <w:hideMark/>
          </w:tcPr>
          <w:p w14:paraId="00261224" w14:textId="60E1050C" w:rsidR="00BA2EAF" w:rsidRPr="00CF6D18" w:rsidRDefault="00BA2EAF" w:rsidP="00BA2EAF">
            <w:pPr>
              <w:rPr>
                <w:rFonts w:ascii="Arial" w:hAnsi="Arial" w:cs="Arial"/>
                <w:sz w:val="16"/>
                <w:szCs w:val="16"/>
              </w:rPr>
            </w:pPr>
            <w:r w:rsidRPr="00CF6D18">
              <w:rPr>
                <w:rFonts w:ascii="Arial" w:hAnsi="Arial" w:cs="Arial"/>
                <w:sz w:val="16"/>
                <w:szCs w:val="16"/>
              </w:rPr>
              <w:t>1,93929595</w:t>
            </w:r>
          </w:p>
        </w:tc>
        <w:tc>
          <w:tcPr>
            <w:tcW w:w="917" w:type="pct"/>
            <w:tcBorders>
              <w:top w:val="nil"/>
              <w:left w:val="single" w:sz="4" w:space="0" w:color="auto"/>
              <w:bottom w:val="single" w:sz="4" w:space="0" w:color="auto"/>
              <w:right w:val="single" w:sz="4" w:space="0" w:color="auto"/>
            </w:tcBorders>
            <w:shd w:val="clear" w:color="auto" w:fill="auto"/>
            <w:hideMark/>
          </w:tcPr>
          <w:p w14:paraId="48A3A58D" w14:textId="0C14A6EA" w:rsidR="00BA2EAF" w:rsidRPr="00CF6D18" w:rsidRDefault="00BA2EAF" w:rsidP="00BA2EAF">
            <w:pPr>
              <w:rPr>
                <w:rFonts w:ascii="Arial" w:hAnsi="Arial" w:cs="Arial"/>
                <w:sz w:val="16"/>
                <w:szCs w:val="16"/>
              </w:rPr>
            </w:pPr>
            <w:r w:rsidRPr="00CF6D18">
              <w:rPr>
                <w:rFonts w:ascii="Arial" w:hAnsi="Arial" w:cs="Arial"/>
                <w:sz w:val="16"/>
                <w:szCs w:val="16"/>
              </w:rPr>
              <w:t>8,23341778</w:t>
            </w:r>
          </w:p>
        </w:tc>
      </w:tr>
      <w:tr w:rsidR="00BA2EAF" w:rsidRPr="00FA43BA" w14:paraId="5801DE9B" w14:textId="77777777" w:rsidTr="00BA2EAF">
        <w:trPr>
          <w:trHeight w:val="20"/>
        </w:trPr>
        <w:tc>
          <w:tcPr>
            <w:tcW w:w="316" w:type="pct"/>
            <w:hideMark/>
          </w:tcPr>
          <w:p w14:paraId="75D47509" w14:textId="77777777" w:rsidR="00BA2EAF" w:rsidRPr="00FA43BA" w:rsidRDefault="00BA2EAF" w:rsidP="001B31F3">
            <w:pPr>
              <w:rPr>
                <w:rFonts w:ascii="Arial" w:hAnsi="Arial" w:cs="Arial"/>
                <w:sz w:val="16"/>
                <w:szCs w:val="16"/>
              </w:rPr>
            </w:pPr>
            <w:r w:rsidRPr="00FA43BA">
              <w:rPr>
                <w:rFonts w:ascii="Arial" w:hAnsi="Arial" w:cs="Arial"/>
                <w:sz w:val="16"/>
                <w:szCs w:val="16"/>
              </w:rPr>
              <w:t>0304</w:t>
            </w:r>
          </w:p>
        </w:tc>
        <w:tc>
          <w:tcPr>
            <w:tcW w:w="860" w:type="pct"/>
            <w:hideMark/>
          </w:tcPr>
          <w:p w14:paraId="729ABEBF" w14:textId="77777777" w:rsidR="00BA2EAF" w:rsidRPr="00FA43BA" w:rsidRDefault="00BA2EAF" w:rsidP="001B31F3">
            <w:pPr>
              <w:rPr>
                <w:rFonts w:ascii="Arial" w:hAnsi="Arial" w:cs="Arial"/>
                <w:sz w:val="16"/>
                <w:szCs w:val="16"/>
              </w:rPr>
            </w:pPr>
            <w:r w:rsidRPr="00CF6DE2">
              <w:rPr>
                <w:rFonts w:ascii="Arial" w:hAnsi="Arial" w:cs="Arial"/>
                <w:sz w:val="16"/>
                <w:szCs w:val="16"/>
              </w:rPr>
              <w:t>Азот (II) оксиді (Азот оксиді) (6)</w:t>
            </w:r>
          </w:p>
        </w:tc>
        <w:tc>
          <w:tcPr>
            <w:tcW w:w="575" w:type="pct"/>
            <w:hideMark/>
          </w:tcPr>
          <w:p w14:paraId="3594958E" w14:textId="77777777" w:rsidR="00BA2EAF" w:rsidRPr="00FA43BA" w:rsidRDefault="00BA2EAF" w:rsidP="001B31F3">
            <w:pPr>
              <w:rPr>
                <w:rFonts w:ascii="Arial" w:hAnsi="Arial" w:cs="Arial"/>
                <w:sz w:val="16"/>
                <w:szCs w:val="16"/>
              </w:rPr>
            </w:pPr>
            <w:r w:rsidRPr="00992317">
              <w:rPr>
                <w:rFonts w:ascii="Arial" w:hAnsi="Arial" w:cs="Arial"/>
                <w:sz w:val="16"/>
                <w:szCs w:val="16"/>
              </w:rPr>
              <w:t>0,4</w:t>
            </w:r>
          </w:p>
        </w:tc>
        <w:tc>
          <w:tcPr>
            <w:tcW w:w="602" w:type="pct"/>
            <w:hideMark/>
          </w:tcPr>
          <w:p w14:paraId="203A3F48" w14:textId="77777777" w:rsidR="00BA2EAF" w:rsidRPr="00FA43BA" w:rsidRDefault="00BA2EAF" w:rsidP="001B31F3">
            <w:pPr>
              <w:rPr>
                <w:rFonts w:ascii="Arial" w:hAnsi="Arial" w:cs="Arial"/>
                <w:sz w:val="16"/>
                <w:szCs w:val="16"/>
              </w:rPr>
            </w:pPr>
            <w:r w:rsidRPr="00992317">
              <w:rPr>
                <w:rFonts w:ascii="Arial" w:hAnsi="Arial" w:cs="Arial"/>
                <w:sz w:val="16"/>
                <w:szCs w:val="16"/>
              </w:rPr>
              <w:t>0,06</w:t>
            </w:r>
          </w:p>
        </w:tc>
        <w:tc>
          <w:tcPr>
            <w:tcW w:w="350" w:type="pct"/>
            <w:hideMark/>
          </w:tcPr>
          <w:p w14:paraId="759A66B3" w14:textId="77777777" w:rsidR="00BA2EAF" w:rsidRPr="00FA43BA" w:rsidRDefault="00BA2EAF" w:rsidP="001B31F3">
            <w:pPr>
              <w:rPr>
                <w:rFonts w:ascii="Arial" w:hAnsi="Arial" w:cs="Arial"/>
                <w:sz w:val="16"/>
                <w:szCs w:val="16"/>
              </w:rPr>
            </w:pPr>
          </w:p>
        </w:tc>
        <w:tc>
          <w:tcPr>
            <w:tcW w:w="479" w:type="pct"/>
            <w:hideMark/>
          </w:tcPr>
          <w:p w14:paraId="3F62CE0C" w14:textId="77777777" w:rsidR="00BA2EAF" w:rsidRPr="00FA43BA" w:rsidRDefault="00BA2EAF" w:rsidP="001B31F3">
            <w:pPr>
              <w:rPr>
                <w:rFonts w:ascii="Arial" w:hAnsi="Arial" w:cs="Arial"/>
                <w:sz w:val="16"/>
                <w:szCs w:val="16"/>
              </w:rPr>
            </w:pPr>
            <w:r w:rsidRPr="00992317">
              <w:rPr>
                <w:rFonts w:ascii="Arial" w:hAnsi="Arial" w:cs="Arial"/>
                <w:sz w:val="16"/>
                <w:szCs w:val="16"/>
              </w:rPr>
              <w:t>3</w:t>
            </w:r>
          </w:p>
        </w:tc>
        <w:tc>
          <w:tcPr>
            <w:tcW w:w="901" w:type="pct"/>
            <w:tcBorders>
              <w:top w:val="nil"/>
              <w:left w:val="single" w:sz="4" w:space="0" w:color="auto"/>
              <w:bottom w:val="single" w:sz="4" w:space="0" w:color="auto"/>
              <w:right w:val="single" w:sz="4" w:space="0" w:color="auto"/>
            </w:tcBorders>
            <w:shd w:val="clear" w:color="auto" w:fill="auto"/>
            <w:hideMark/>
          </w:tcPr>
          <w:p w14:paraId="4C87874A" w14:textId="77777777" w:rsidR="00BA2EAF" w:rsidRPr="00FA43BA" w:rsidRDefault="00BA2EAF" w:rsidP="001B31F3">
            <w:pPr>
              <w:rPr>
                <w:rFonts w:ascii="Arial" w:hAnsi="Arial" w:cs="Arial"/>
                <w:sz w:val="16"/>
                <w:szCs w:val="16"/>
              </w:rPr>
            </w:pPr>
            <w:r w:rsidRPr="00992317">
              <w:rPr>
                <w:rFonts w:ascii="Arial" w:hAnsi="Arial" w:cs="Arial"/>
                <w:sz w:val="16"/>
                <w:szCs w:val="16"/>
              </w:rPr>
              <w:t>2,352061</w:t>
            </w:r>
          </w:p>
        </w:tc>
        <w:tc>
          <w:tcPr>
            <w:tcW w:w="917" w:type="pct"/>
            <w:tcBorders>
              <w:top w:val="nil"/>
              <w:left w:val="single" w:sz="4" w:space="0" w:color="auto"/>
              <w:bottom w:val="single" w:sz="4" w:space="0" w:color="auto"/>
              <w:right w:val="single" w:sz="4" w:space="0" w:color="auto"/>
            </w:tcBorders>
            <w:shd w:val="clear" w:color="auto" w:fill="auto"/>
            <w:hideMark/>
          </w:tcPr>
          <w:p w14:paraId="5CA8EFBC" w14:textId="264C5DE4" w:rsidR="00BA2EAF" w:rsidRPr="00CF6D18" w:rsidRDefault="00BA2EAF" w:rsidP="001B31F3">
            <w:pPr>
              <w:rPr>
                <w:rFonts w:ascii="Arial" w:hAnsi="Arial" w:cs="Arial"/>
                <w:sz w:val="16"/>
                <w:szCs w:val="16"/>
              </w:rPr>
            </w:pPr>
            <w:r w:rsidRPr="00BA2EAF">
              <w:rPr>
                <w:rFonts w:ascii="Arial" w:hAnsi="Arial" w:cs="Arial"/>
                <w:sz w:val="16"/>
                <w:szCs w:val="16"/>
              </w:rPr>
              <w:t>10,33165</w:t>
            </w:r>
          </w:p>
        </w:tc>
      </w:tr>
      <w:tr w:rsidR="00BA2EAF" w:rsidRPr="00FA43BA" w14:paraId="2D8F8894" w14:textId="77777777" w:rsidTr="00BA2EAF">
        <w:trPr>
          <w:trHeight w:val="20"/>
        </w:trPr>
        <w:tc>
          <w:tcPr>
            <w:tcW w:w="316" w:type="pct"/>
            <w:hideMark/>
          </w:tcPr>
          <w:p w14:paraId="5AC5BBF2" w14:textId="77777777" w:rsidR="00BA2EAF" w:rsidRPr="00FA43BA" w:rsidRDefault="00BA2EAF" w:rsidP="00BA2EAF">
            <w:pPr>
              <w:rPr>
                <w:rFonts w:ascii="Arial" w:hAnsi="Arial" w:cs="Arial"/>
                <w:sz w:val="16"/>
                <w:szCs w:val="16"/>
              </w:rPr>
            </w:pPr>
            <w:r w:rsidRPr="00FA43BA">
              <w:rPr>
                <w:rFonts w:ascii="Arial" w:hAnsi="Arial" w:cs="Arial"/>
                <w:sz w:val="16"/>
                <w:szCs w:val="16"/>
              </w:rPr>
              <w:t>0328</w:t>
            </w:r>
          </w:p>
        </w:tc>
        <w:tc>
          <w:tcPr>
            <w:tcW w:w="860" w:type="pct"/>
            <w:hideMark/>
          </w:tcPr>
          <w:p w14:paraId="6EC8125F" w14:textId="77777777" w:rsidR="00BA2EAF" w:rsidRPr="00FA43BA" w:rsidRDefault="00BA2EAF" w:rsidP="00BA2EAF">
            <w:pPr>
              <w:rPr>
                <w:rFonts w:ascii="Arial" w:hAnsi="Arial" w:cs="Arial"/>
                <w:sz w:val="16"/>
                <w:szCs w:val="16"/>
              </w:rPr>
            </w:pPr>
            <w:r w:rsidRPr="00CF6DE2">
              <w:rPr>
                <w:rFonts w:ascii="Arial" w:hAnsi="Arial" w:cs="Arial"/>
                <w:sz w:val="16"/>
                <w:szCs w:val="16"/>
              </w:rPr>
              <w:t>Көміртек (Күйе, Қара көміртек) (583)</w:t>
            </w:r>
          </w:p>
        </w:tc>
        <w:tc>
          <w:tcPr>
            <w:tcW w:w="575" w:type="pct"/>
            <w:hideMark/>
          </w:tcPr>
          <w:p w14:paraId="0C75B017" w14:textId="77777777" w:rsidR="00BA2EAF" w:rsidRPr="00FA43BA" w:rsidRDefault="00BA2EAF" w:rsidP="00BA2EAF">
            <w:pPr>
              <w:rPr>
                <w:rFonts w:ascii="Arial" w:hAnsi="Arial" w:cs="Arial"/>
                <w:sz w:val="16"/>
                <w:szCs w:val="16"/>
              </w:rPr>
            </w:pPr>
            <w:r w:rsidRPr="00992317">
              <w:rPr>
                <w:rFonts w:ascii="Arial" w:hAnsi="Arial" w:cs="Arial"/>
                <w:sz w:val="16"/>
                <w:szCs w:val="16"/>
              </w:rPr>
              <w:t>0,15</w:t>
            </w:r>
          </w:p>
        </w:tc>
        <w:tc>
          <w:tcPr>
            <w:tcW w:w="602" w:type="pct"/>
            <w:hideMark/>
          </w:tcPr>
          <w:p w14:paraId="19F11349" w14:textId="77777777" w:rsidR="00BA2EAF" w:rsidRPr="00FA43BA" w:rsidRDefault="00BA2EAF" w:rsidP="00BA2EAF">
            <w:pPr>
              <w:rPr>
                <w:rFonts w:ascii="Arial" w:hAnsi="Arial" w:cs="Arial"/>
                <w:sz w:val="16"/>
                <w:szCs w:val="16"/>
              </w:rPr>
            </w:pPr>
            <w:r w:rsidRPr="00992317">
              <w:rPr>
                <w:rFonts w:ascii="Arial" w:hAnsi="Arial" w:cs="Arial"/>
                <w:sz w:val="16"/>
                <w:szCs w:val="16"/>
              </w:rPr>
              <w:t>0,05</w:t>
            </w:r>
          </w:p>
        </w:tc>
        <w:tc>
          <w:tcPr>
            <w:tcW w:w="350" w:type="pct"/>
            <w:hideMark/>
          </w:tcPr>
          <w:p w14:paraId="507DA272" w14:textId="77777777" w:rsidR="00BA2EAF" w:rsidRPr="00FA43BA" w:rsidRDefault="00BA2EAF" w:rsidP="00BA2EAF">
            <w:pPr>
              <w:rPr>
                <w:rFonts w:ascii="Arial" w:hAnsi="Arial" w:cs="Arial"/>
                <w:sz w:val="16"/>
                <w:szCs w:val="16"/>
              </w:rPr>
            </w:pPr>
          </w:p>
        </w:tc>
        <w:tc>
          <w:tcPr>
            <w:tcW w:w="479" w:type="pct"/>
            <w:hideMark/>
          </w:tcPr>
          <w:p w14:paraId="7ECDE1D3" w14:textId="77777777" w:rsidR="00BA2EAF" w:rsidRPr="00FA43BA" w:rsidRDefault="00BA2EAF" w:rsidP="00BA2EAF">
            <w:pPr>
              <w:rPr>
                <w:rFonts w:ascii="Arial" w:hAnsi="Arial" w:cs="Arial"/>
                <w:sz w:val="16"/>
                <w:szCs w:val="16"/>
              </w:rPr>
            </w:pPr>
            <w:r w:rsidRPr="00992317">
              <w:rPr>
                <w:rFonts w:ascii="Arial" w:hAnsi="Arial" w:cs="Arial"/>
                <w:sz w:val="16"/>
                <w:szCs w:val="16"/>
              </w:rPr>
              <w:t>3</w:t>
            </w:r>
          </w:p>
        </w:tc>
        <w:tc>
          <w:tcPr>
            <w:tcW w:w="901" w:type="pct"/>
            <w:tcBorders>
              <w:top w:val="nil"/>
              <w:left w:val="single" w:sz="4" w:space="0" w:color="auto"/>
              <w:bottom w:val="single" w:sz="4" w:space="0" w:color="auto"/>
              <w:right w:val="single" w:sz="4" w:space="0" w:color="auto"/>
            </w:tcBorders>
            <w:shd w:val="clear" w:color="auto" w:fill="auto"/>
            <w:hideMark/>
          </w:tcPr>
          <w:p w14:paraId="3B5D69DE" w14:textId="0E32C05B" w:rsidR="00BA2EAF" w:rsidRPr="00CF6D18" w:rsidRDefault="00BA2EAF" w:rsidP="00BA2EAF">
            <w:pPr>
              <w:rPr>
                <w:rFonts w:ascii="Arial" w:hAnsi="Arial" w:cs="Arial"/>
                <w:sz w:val="16"/>
                <w:szCs w:val="16"/>
              </w:rPr>
            </w:pPr>
            <w:r w:rsidRPr="00CF6D18">
              <w:rPr>
                <w:rFonts w:ascii="Arial" w:hAnsi="Arial" w:cs="Arial"/>
                <w:sz w:val="16"/>
                <w:szCs w:val="16"/>
              </w:rPr>
              <w:t>0,35456163334</w:t>
            </w:r>
          </w:p>
        </w:tc>
        <w:tc>
          <w:tcPr>
            <w:tcW w:w="917" w:type="pct"/>
            <w:tcBorders>
              <w:top w:val="nil"/>
              <w:left w:val="single" w:sz="4" w:space="0" w:color="auto"/>
              <w:bottom w:val="single" w:sz="4" w:space="0" w:color="auto"/>
              <w:right w:val="single" w:sz="4" w:space="0" w:color="auto"/>
            </w:tcBorders>
            <w:shd w:val="clear" w:color="auto" w:fill="auto"/>
            <w:hideMark/>
          </w:tcPr>
          <w:p w14:paraId="3BCC741E" w14:textId="3BB5E46E" w:rsidR="00BA2EAF" w:rsidRPr="00CF6D18" w:rsidRDefault="00BA2EAF" w:rsidP="00BA2EAF">
            <w:pPr>
              <w:rPr>
                <w:rFonts w:ascii="Arial" w:hAnsi="Arial" w:cs="Arial"/>
                <w:sz w:val="16"/>
                <w:szCs w:val="16"/>
              </w:rPr>
            </w:pPr>
            <w:r w:rsidRPr="00CF6D18">
              <w:rPr>
                <w:rFonts w:ascii="Arial" w:hAnsi="Arial" w:cs="Arial"/>
                <w:sz w:val="16"/>
                <w:szCs w:val="16"/>
              </w:rPr>
              <w:t>1,37639519</w:t>
            </w:r>
          </w:p>
        </w:tc>
      </w:tr>
      <w:tr w:rsidR="00BA2EAF" w:rsidRPr="00FA43BA" w14:paraId="67DD773F" w14:textId="77777777" w:rsidTr="00BA2EAF">
        <w:trPr>
          <w:trHeight w:val="20"/>
        </w:trPr>
        <w:tc>
          <w:tcPr>
            <w:tcW w:w="316" w:type="pct"/>
            <w:hideMark/>
          </w:tcPr>
          <w:p w14:paraId="76775BE5" w14:textId="77777777" w:rsidR="00BA2EAF" w:rsidRPr="00FA43BA" w:rsidRDefault="00BA2EAF" w:rsidP="00BA2EAF">
            <w:pPr>
              <w:rPr>
                <w:rFonts w:ascii="Arial" w:hAnsi="Arial" w:cs="Arial"/>
                <w:sz w:val="16"/>
                <w:szCs w:val="16"/>
              </w:rPr>
            </w:pPr>
            <w:r w:rsidRPr="00FA43BA">
              <w:rPr>
                <w:rFonts w:ascii="Arial" w:hAnsi="Arial" w:cs="Arial"/>
                <w:sz w:val="16"/>
                <w:szCs w:val="16"/>
              </w:rPr>
              <w:t>0330</w:t>
            </w:r>
          </w:p>
        </w:tc>
        <w:tc>
          <w:tcPr>
            <w:tcW w:w="860" w:type="pct"/>
            <w:hideMark/>
          </w:tcPr>
          <w:p w14:paraId="5C0D60FE" w14:textId="77777777" w:rsidR="00BA2EAF" w:rsidRPr="00FA43BA" w:rsidRDefault="00BA2EAF" w:rsidP="00BA2EAF">
            <w:pPr>
              <w:rPr>
                <w:rFonts w:ascii="Arial" w:hAnsi="Arial" w:cs="Arial"/>
                <w:sz w:val="16"/>
                <w:szCs w:val="16"/>
              </w:rPr>
            </w:pPr>
            <w:r w:rsidRPr="00CF6DE2">
              <w:rPr>
                <w:rFonts w:ascii="Arial" w:hAnsi="Arial" w:cs="Arial"/>
                <w:sz w:val="16"/>
                <w:szCs w:val="16"/>
              </w:rPr>
              <w:t>Күкірт диоксиді (Күкіртті ангидрид, Күкіртті газ, Күкірт (IV) оксиді) (516)</w:t>
            </w:r>
          </w:p>
        </w:tc>
        <w:tc>
          <w:tcPr>
            <w:tcW w:w="575" w:type="pct"/>
            <w:hideMark/>
          </w:tcPr>
          <w:p w14:paraId="084ED368" w14:textId="77777777" w:rsidR="00BA2EAF" w:rsidRPr="00FA43BA" w:rsidRDefault="00BA2EAF" w:rsidP="00BA2EAF">
            <w:pPr>
              <w:rPr>
                <w:rFonts w:ascii="Arial" w:hAnsi="Arial" w:cs="Arial"/>
                <w:sz w:val="16"/>
                <w:szCs w:val="16"/>
              </w:rPr>
            </w:pPr>
            <w:r w:rsidRPr="00992317">
              <w:rPr>
                <w:rFonts w:ascii="Arial" w:hAnsi="Arial" w:cs="Arial"/>
                <w:sz w:val="16"/>
                <w:szCs w:val="16"/>
              </w:rPr>
              <w:t>0,5</w:t>
            </w:r>
          </w:p>
        </w:tc>
        <w:tc>
          <w:tcPr>
            <w:tcW w:w="602" w:type="pct"/>
            <w:hideMark/>
          </w:tcPr>
          <w:p w14:paraId="5310FC2B" w14:textId="77777777" w:rsidR="00BA2EAF" w:rsidRPr="00FA43BA" w:rsidRDefault="00BA2EAF" w:rsidP="00BA2EAF">
            <w:pPr>
              <w:rPr>
                <w:rFonts w:ascii="Arial" w:hAnsi="Arial" w:cs="Arial"/>
                <w:sz w:val="16"/>
                <w:szCs w:val="16"/>
              </w:rPr>
            </w:pPr>
            <w:r w:rsidRPr="00992317">
              <w:rPr>
                <w:rFonts w:ascii="Arial" w:hAnsi="Arial" w:cs="Arial"/>
                <w:sz w:val="16"/>
                <w:szCs w:val="16"/>
              </w:rPr>
              <w:t>0,05</w:t>
            </w:r>
          </w:p>
        </w:tc>
        <w:tc>
          <w:tcPr>
            <w:tcW w:w="350" w:type="pct"/>
            <w:hideMark/>
          </w:tcPr>
          <w:p w14:paraId="4DA6F116" w14:textId="77777777" w:rsidR="00BA2EAF" w:rsidRPr="00FA43BA" w:rsidRDefault="00BA2EAF" w:rsidP="00BA2EAF">
            <w:pPr>
              <w:rPr>
                <w:rFonts w:ascii="Arial" w:hAnsi="Arial" w:cs="Arial"/>
                <w:sz w:val="16"/>
                <w:szCs w:val="16"/>
              </w:rPr>
            </w:pPr>
          </w:p>
        </w:tc>
        <w:tc>
          <w:tcPr>
            <w:tcW w:w="479" w:type="pct"/>
            <w:hideMark/>
          </w:tcPr>
          <w:p w14:paraId="187BAF50" w14:textId="77777777" w:rsidR="00BA2EAF" w:rsidRPr="00FA43BA" w:rsidRDefault="00BA2EAF" w:rsidP="00BA2EAF">
            <w:pPr>
              <w:rPr>
                <w:rFonts w:ascii="Arial" w:hAnsi="Arial" w:cs="Arial"/>
                <w:sz w:val="16"/>
                <w:szCs w:val="16"/>
              </w:rPr>
            </w:pPr>
            <w:r w:rsidRPr="00992317">
              <w:rPr>
                <w:rFonts w:ascii="Arial" w:hAnsi="Arial" w:cs="Arial"/>
                <w:sz w:val="16"/>
                <w:szCs w:val="16"/>
              </w:rPr>
              <w:t>3</w:t>
            </w:r>
          </w:p>
        </w:tc>
        <w:tc>
          <w:tcPr>
            <w:tcW w:w="901" w:type="pct"/>
            <w:tcBorders>
              <w:top w:val="nil"/>
              <w:left w:val="single" w:sz="4" w:space="0" w:color="auto"/>
              <w:bottom w:val="single" w:sz="4" w:space="0" w:color="auto"/>
              <w:right w:val="single" w:sz="4" w:space="0" w:color="auto"/>
            </w:tcBorders>
            <w:shd w:val="clear" w:color="auto" w:fill="auto"/>
            <w:hideMark/>
          </w:tcPr>
          <w:p w14:paraId="5C014D21" w14:textId="74DF4C40" w:rsidR="00BA2EAF" w:rsidRPr="00CF6D18" w:rsidRDefault="00BA2EAF" w:rsidP="00BA2EAF">
            <w:pPr>
              <w:rPr>
                <w:rFonts w:ascii="Arial" w:hAnsi="Arial" w:cs="Arial"/>
                <w:sz w:val="16"/>
                <w:szCs w:val="16"/>
              </w:rPr>
            </w:pPr>
            <w:r w:rsidRPr="00CF6D18">
              <w:rPr>
                <w:rFonts w:ascii="Arial" w:hAnsi="Arial" w:cs="Arial"/>
                <w:sz w:val="16"/>
                <w:szCs w:val="16"/>
              </w:rPr>
              <w:t>0,73990780867</w:t>
            </w:r>
          </w:p>
        </w:tc>
        <w:tc>
          <w:tcPr>
            <w:tcW w:w="917" w:type="pct"/>
            <w:tcBorders>
              <w:top w:val="nil"/>
              <w:left w:val="single" w:sz="4" w:space="0" w:color="auto"/>
              <w:bottom w:val="single" w:sz="4" w:space="0" w:color="auto"/>
              <w:right w:val="single" w:sz="4" w:space="0" w:color="auto"/>
            </w:tcBorders>
            <w:shd w:val="clear" w:color="auto" w:fill="auto"/>
            <w:hideMark/>
          </w:tcPr>
          <w:p w14:paraId="3ADA683B" w14:textId="1B20E973" w:rsidR="00BA2EAF" w:rsidRPr="00CF6D18" w:rsidRDefault="00BA2EAF" w:rsidP="00BA2EAF">
            <w:pPr>
              <w:rPr>
                <w:rFonts w:ascii="Arial" w:hAnsi="Arial" w:cs="Arial"/>
                <w:sz w:val="16"/>
                <w:szCs w:val="16"/>
              </w:rPr>
            </w:pPr>
            <w:r w:rsidRPr="00CF6D18">
              <w:rPr>
                <w:rFonts w:ascii="Arial" w:hAnsi="Arial" w:cs="Arial"/>
                <w:sz w:val="16"/>
                <w:szCs w:val="16"/>
              </w:rPr>
              <w:t>3,13649049</w:t>
            </w:r>
          </w:p>
        </w:tc>
      </w:tr>
      <w:tr w:rsidR="00BA2EAF" w:rsidRPr="00FA43BA" w14:paraId="19BD1762" w14:textId="77777777" w:rsidTr="00BA2EAF">
        <w:trPr>
          <w:trHeight w:val="20"/>
        </w:trPr>
        <w:tc>
          <w:tcPr>
            <w:tcW w:w="316" w:type="pct"/>
            <w:hideMark/>
          </w:tcPr>
          <w:p w14:paraId="3634A798" w14:textId="77777777" w:rsidR="00BA2EAF" w:rsidRPr="00FA43BA" w:rsidRDefault="00BA2EAF" w:rsidP="00BA2EAF">
            <w:pPr>
              <w:rPr>
                <w:rFonts w:ascii="Arial" w:hAnsi="Arial" w:cs="Arial"/>
                <w:sz w:val="16"/>
                <w:szCs w:val="16"/>
              </w:rPr>
            </w:pPr>
            <w:r w:rsidRPr="00FA43BA">
              <w:rPr>
                <w:rFonts w:ascii="Arial" w:hAnsi="Arial" w:cs="Arial"/>
                <w:sz w:val="16"/>
                <w:szCs w:val="16"/>
              </w:rPr>
              <w:t>0333</w:t>
            </w:r>
          </w:p>
        </w:tc>
        <w:tc>
          <w:tcPr>
            <w:tcW w:w="860" w:type="pct"/>
            <w:hideMark/>
          </w:tcPr>
          <w:p w14:paraId="1D0E47CA" w14:textId="77777777" w:rsidR="00BA2EAF" w:rsidRPr="00FA43BA" w:rsidRDefault="00BA2EAF" w:rsidP="00BA2EAF">
            <w:pPr>
              <w:rPr>
                <w:rFonts w:ascii="Arial" w:hAnsi="Arial" w:cs="Arial"/>
                <w:sz w:val="16"/>
                <w:szCs w:val="16"/>
              </w:rPr>
            </w:pPr>
            <w:r w:rsidRPr="00CF6DE2">
              <w:rPr>
                <w:rFonts w:ascii="Arial" w:hAnsi="Arial" w:cs="Arial"/>
                <w:sz w:val="16"/>
                <w:szCs w:val="16"/>
              </w:rPr>
              <w:t>Күкіртсутегі (Дигидросульфид) (518)</w:t>
            </w:r>
          </w:p>
        </w:tc>
        <w:tc>
          <w:tcPr>
            <w:tcW w:w="575" w:type="pct"/>
            <w:hideMark/>
          </w:tcPr>
          <w:p w14:paraId="47E4D47E" w14:textId="77777777" w:rsidR="00BA2EAF" w:rsidRPr="00FA43BA" w:rsidRDefault="00BA2EAF" w:rsidP="00BA2EAF">
            <w:pPr>
              <w:rPr>
                <w:rFonts w:ascii="Arial" w:hAnsi="Arial" w:cs="Arial"/>
                <w:sz w:val="16"/>
                <w:szCs w:val="16"/>
              </w:rPr>
            </w:pPr>
            <w:r w:rsidRPr="00992317">
              <w:rPr>
                <w:rFonts w:ascii="Arial" w:hAnsi="Arial" w:cs="Arial"/>
                <w:sz w:val="16"/>
                <w:szCs w:val="16"/>
              </w:rPr>
              <w:t>0,008</w:t>
            </w:r>
          </w:p>
        </w:tc>
        <w:tc>
          <w:tcPr>
            <w:tcW w:w="602" w:type="pct"/>
            <w:hideMark/>
          </w:tcPr>
          <w:p w14:paraId="30B8C3E2" w14:textId="77777777" w:rsidR="00BA2EAF" w:rsidRPr="00FA43BA" w:rsidRDefault="00BA2EAF" w:rsidP="00BA2EAF">
            <w:pPr>
              <w:rPr>
                <w:rFonts w:ascii="Arial" w:hAnsi="Arial" w:cs="Arial"/>
                <w:sz w:val="16"/>
                <w:szCs w:val="16"/>
              </w:rPr>
            </w:pPr>
          </w:p>
        </w:tc>
        <w:tc>
          <w:tcPr>
            <w:tcW w:w="350" w:type="pct"/>
            <w:hideMark/>
          </w:tcPr>
          <w:p w14:paraId="3B3F9456" w14:textId="77777777" w:rsidR="00BA2EAF" w:rsidRPr="00FA43BA" w:rsidRDefault="00BA2EAF" w:rsidP="00BA2EAF">
            <w:pPr>
              <w:rPr>
                <w:rFonts w:ascii="Arial" w:hAnsi="Arial" w:cs="Arial"/>
                <w:sz w:val="16"/>
                <w:szCs w:val="16"/>
              </w:rPr>
            </w:pPr>
          </w:p>
        </w:tc>
        <w:tc>
          <w:tcPr>
            <w:tcW w:w="479" w:type="pct"/>
            <w:hideMark/>
          </w:tcPr>
          <w:p w14:paraId="112A7BEA" w14:textId="77777777" w:rsidR="00BA2EAF" w:rsidRPr="00FA43BA" w:rsidRDefault="00BA2EAF" w:rsidP="00BA2EAF">
            <w:pPr>
              <w:rPr>
                <w:rFonts w:ascii="Arial" w:hAnsi="Arial" w:cs="Arial"/>
                <w:sz w:val="16"/>
                <w:szCs w:val="16"/>
              </w:rPr>
            </w:pPr>
            <w:r w:rsidRPr="00992317">
              <w:rPr>
                <w:rFonts w:ascii="Arial" w:hAnsi="Arial" w:cs="Arial"/>
                <w:sz w:val="16"/>
                <w:szCs w:val="16"/>
              </w:rPr>
              <w:t>2</w:t>
            </w:r>
          </w:p>
        </w:tc>
        <w:tc>
          <w:tcPr>
            <w:tcW w:w="901" w:type="pct"/>
            <w:tcBorders>
              <w:top w:val="nil"/>
              <w:left w:val="single" w:sz="4" w:space="0" w:color="auto"/>
              <w:bottom w:val="single" w:sz="4" w:space="0" w:color="auto"/>
              <w:right w:val="single" w:sz="4" w:space="0" w:color="auto"/>
            </w:tcBorders>
            <w:shd w:val="clear" w:color="auto" w:fill="auto"/>
            <w:hideMark/>
          </w:tcPr>
          <w:p w14:paraId="25E07D3A" w14:textId="0E502DDF" w:rsidR="00BA2EAF" w:rsidRPr="00FA43BA" w:rsidRDefault="00BA2EAF" w:rsidP="00BA2EAF">
            <w:pPr>
              <w:rPr>
                <w:rFonts w:ascii="Arial" w:hAnsi="Arial" w:cs="Arial"/>
                <w:sz w:val="16"/>
                <w:szCs w:val="16"/>
              </w:rPr>
            </w:pPr>
            <w:r w:rsidRPr="00CF6D18">
              <w:rPr>
                <w:rFonts w:ascii="Arial" w:hAnsi="Arial" w:cs="Arial"/>
                <w:sz w:val="16"/>
                <w:szCs w:val="16"/>
              </w:rPr>
              <w:t>0,00031197</w:t>
            </w:r>
          </w:p>
        </w:tc>
        <w:tc>
          <w:tcPr>
            <w:tcW w:w="917" w:type="pct"/>
            <w:tcBorders>
              <w:top w:val="nil"/>
              <w:left w:val="single" w:sz="4" w:space="0" w:color="auto"/>
              <w:bottom w:val="single" w:sz="4" w:space="0" w:color="auto"/>
              <w:right w:val="single" w:sz="4" w:space="0" w:color="auto"/>
            </w:tcBorders>
            <w:shd w:val="clear" w:color="auto" w:fill="auto"/>
            <w:hideMark/>
          </w:tcPr>
          <w:p w14:paraId="5D978B05" w14:textId="56B9EE79" w:rsidR="00BA2EAF" w:rsidRPr="00FA43BA" w:rsidRDefault="00BA2EAF" w:rsidP="00BA2EAF">
            <w:pPr>
              <w:rPr>
                <w:rFonts w:ascii="Arial" w:hAnsi="Arial" w:cs="Arial"/>
                <w:sz w:val="16"/>
                <w:szCs w:val="16"/>
              </w:rPr>
            </w:pPr>
            <w:r w:rsidRPr="00CF6D18">
              <w:rPr>
                <w:rFonts w:ascii="Arial" w:hAnsi="Arial" w:cs="Arial"/>
                <w:sz w:val="16"/>
                <w:szCs w:val="16"/>
              </w:rPr>
              <w:t>0,00003592</w:t>
            </w:r>
          </w:p>
        </w:tc>
      </w:tr>
      <w:tr w:rsidR="00BA2EAF" w:rsidRPr="00FA43BA" w14:paraId="7E3357D4" w14:textId="77777777" w:rsidTr="00BA2EAF">
        <w:trPr>
          <w:trHeight w:val="20"/>
        </w:trPr>
        <w:tc>
          <w:tcPr>
            <w:tcW w:w="316" w:type="pct"/>
            <w:hideMark/>
          </w:tcPr>
          <w:p w14:paraId="0636D8E8" w14:textId="77777777" w:rsidR="00BA2EAF" w:rsidRPr="00FA43BA" w:rsidRDefault="00BA2EAF" w:rsidP="00BA2EAF">
            <w:pPr>
              <w:rPr>
                <w:rFonts w:ascii="Arial" w:hAnsi="Arial" w:cs="Arial"/>
                <w:sz w:val="16"/>
                <w:szCs w:val="16"/>
              </w:rPr>
            </w:pPr>
            <w:r w:rsidRPr="00FA43BA">
              <w:rPr>
                <w:rFonts w:ascii="Arial" w:hAnsi="Arial" w:cs="Arial"/>
                <w:sz w:val="16"/>
                <w:szCs w:val="16"/>
              </w:rPr>
              <w:t>0337</w:t>
            </w:r>
          </w:p>
        </w:tc>
        <w:tc>
          <w:tcPr>
            <w:tcW w:w="860" w:type="pct"/>
            <w:hideMark/>
          </w:tcPr>
          <w:p w14:paraId="012BE8A5" w14:textId="77777777" w:rsidR="00BA2EAF" w:rsidRPr="00FA43BA" w:rsidRDefault="00BA2EAF" w:rsidP="00BA2EAF">
            <w:pPr>
              <w:rPr>
                <w:rFonts w:ascii="Arial" w:hAnsi="Arial" w:cs="Arial"/>
                <w:sz w:val="16"/>
                <w:szCs w:val="16"/>
              </w:rPr>
            </w:pPr>
            <w:r w:rsidRPr="00CF6DE2">
              <w:rPr>
                <w:rFonts w:ascii="Arial" w:hAnsi="Arial" w:cs="Arial"/>
                <w:sz w:val="16"/>
                <w:szCs w:val="16"/>
              </w:rPr>
              <w:t>Көміртек тотығы (Көміртек тотығы, Улы газ)</w:t>
            </w:r>
          </w:p>
        </w:tc>
        <w:tc>
          <w:tcPr>
            <w:tcW w:w="575" w:type="pct"/>
            <w:hideMark/>
          </w:tcPr>
          <w:p w14:paraId="0C88A370" w14:textId="77777777" w:rsidR="00BA2EAF" w:rsidRPr="00FA43BA" w:rsidRDefault="00BA2EAF" w:rsidP="00BA2EAF">
            <w:pPr>
              <w:rPr>
                <w:rFonts w:ascii="Arial" w:hAnsi="Arial" w:cs="Arial"/>
                <w:sz w:val="16"/>
                <w:szCs w:val="16"/>
              </w:rPr>
            </w:pPr>
            <w:r w:rsidRPr="00992317">
              <w:rPr>
                <w:rFonts w:ascii="Arial" w:hAnsi="Arial" w:cs="Arial"/>
                <w:sz w:val="16"/>
                <w:szCs w:val="16"/>
              </w:rPr>
              <w:t>5</w:t>
            </w:r>
          </w:p>
        </w:tc>
        <w:tc>
          <w:tcPr>
            <w:tcW w:w="602" w:type="pct"/>
            <w:hideMark/>
          </w:tcPr>
          <w:p w14:paraId="70F2BA94" w14:textId="77777777" w:rsidR="00BA2EAF" w:rsidRPr="00FA43BA" w:rsidRDefault="00BA2EAF" w:rsidP="00BA2EAF">
            <w:pPr>
              <w:rPr>
                <w:rFonts w:ascii="Arial" w:hAnsi="Arial" w:cs="Arial"/>
                <w:sz w:val="16"/>
                <w:szCs w:val="16"/>
              </w:rPr>
            </w:pPr>
            <w:r w:rsidRPr="00992317">
              <w:rPr>
                <w:rFonts w:ascii="Arial" w:hAnsi="Arial" w:cs="Arial"/>
                <w:sz w:val="16"/>
                <w:szCs w:val="16"/>
              </w:rPr>
              <w:t>3</w:t>
            </w:r>
          </w:p>
        </w:tc>
        <w:tc>
          <w:tcPr>
            <w:tcW w:w="350" w:type="pct"/>
            <w:hideMark/>
          </w:tcPr>
          <w:p w14:paraId="2AECC2A1" w14:textId="77777777" w:rsidR="00BA2EAF" w:rsidRPr="00FA43BA" w:rsidRDefault="00BA2EAF" w:rsidP="00BA2EAF">
            <w:pPr>
              <w:rPr>
                <w:rFonts w:ascii="Arial" w:hAnsi="Arial" w:cs="Arial"/>
                <w:sz w:val="16"/>
                <w:szCs w:val="16"/>
              </w:rPr>
            </w:pPr>
          </w:p>
        </w:tc>
        <w:tc>
          <w:tcPr>
            <w:tcW w:w="479" w:type="pct"/>
            <w:hideMark/>
          </w:tcPr>
          <w:p w14:paraId="57F36A49" w14:textId="77777777" w:rsidR="00BA2EAF" w:rsidRPr="00FA43BA" w:rsidRDefault="00BA2EAF" w:rsidP="00BA2EAF">
            <w:pPr>
              <w:rPr>
                <w:rFonts w:ascii="Arial" w:hAnsi="Arial" w:cs="Arial"/>
                <w:sz w:val="16"/>
                <w:szCs w:val="16"/>
              </w:rPr>
            </w:pPr>
            <w:r w:rsidRPr="00992317">
              <w:rPr>
                <w:rFonts w:ascii="Arial" w:hAnsi="Arial" w:cs="Arial"/>
                <w:sz w:val="16"/>
                <w:szCs w:val="16"/>
              </w:rPr>
              <w:t>4</w:t>
            </w:r>
          </w:p>
        </w:tc>
        <w:tc>
          <w:tcPr>
            <w:tcW w:w="901" w:type="pct"/>
            <w:tcBorders>
              <w:top w:val="nil"/>
              <w:left w:val="single" w:sz="4" w:space="0" w:color="auto"/>
              <w:bottom w:val="single" w:sz="4" w:space="0" w:color="auto"/>
              <w:right w:val="single" w:sz="4" w:space="0" w:color="auto"/>
            </w:tcBorders>
            <w:shd w:val="clear" w:color="auto" w:fill="auto"/>
            <w:hideMark/>
          </w:tcPr>
          <w:p w14:paraId="30415D85" w14:textId="20810CE4" w:rsidR="00BA2EAF" w:rsidRPr="00FA43BA" w:rsidRDefault="00BA2EAF" w:rsidP="00BA2EAF">
            <w:pPr>
              <w:rPr>
                <w:rFonts w:ascii="Arial" w:hAnsi="Arial" w:cs="Arial"/>
                <w:sz w:val="16"/>
                <w:szCs w:val="16"/>
              </w:rPr>
            </w:pPr>
            <w:r w:rsidRPr="00CF6D18">
              <w:rPr>
                <w:rFonts w:ascii="Arial" w:hAnsi="Arial" w:cs="Arial"/>
                <w:sz w:val="16"/>
                <w:szCs w:val="16"/>
              </w:rPr>
              <w:t>2,27861466666</w:t>
            </w:r>
          </w:p>
        </w:tc>
        <w:tc>
          <w:tcPr>
            <w:tcW w:w="917" w:type="pct"/>
            <w:tcBorders>
              <w:top w:val="nil"/>
              <w:left w:val="single" w:sz="4" w:space="0" w:color="auto"/>
              <w:bottom w:val="single" w:sz="4" w:space="0" w:color="auto"/>
              <w:right w:val="single" w:sz="4" w:space="0" w:color="auto"/>
            </w:tcBorders>
            <w:shd w:val="clear" w:color="auto" w:fill="auto"/>
            <w:hideMark/>
          </w:tcPr>
          <w:p w14:paraId="581A2612" w14:textId="32B6EC2D" w:rsidR="00BA2EAF" w:rsidRPr="00FA43BA" w:rsidRDefault="00BA2EAF" w:rsidP="00BA2EAF">
            <w:pPr>
              <w:rPr>
                <w:rFonts w:ascii="Arial" w:hAnsi="Arial" w:cs="Arial"/>
                <w:sz w:val="16"/>
                <w:szCs w:val="16"/>
              </w:rPr>
            </w:pPr>
            <w:r w:rsidRPr="00CF6D18">
              <w:rPr>
                <w:rFonts w:ascii="Arial" w:hAnsi="Arial" w:cs="Arial"/>
                <w:sz w:val="16"/>
                <w:szCs w:val="16"/>
              </w:rPr>
              <w:t>8,13410185</w:t>
            </w:r>
          </w:p>
        </w:tc>
      </w:tr>
      <w:tr w:rsidR="00CF6D18" w:rsidRPr="00FA43BA" w14:paraId="2A439D6A" w14:textId="77777777" w:rsidTr="00BA2EAF">
        <w:trPr>
          <w:trHeight w:val="20"/>
        </w:trPr>
        <w:tc>
          <w:tcPr>
            <w:tcW w:w="316" w:type="pct"/>
            <w:hideMark/>
          </w:tcPr>
          <w:p w14:paraId="12BD514F" w14:textId="77777777" w:rsidR="00CF6D18" w:rsidRPr="00FA43BA" w:rsidRDefault="00CF6D18" w:rsidP="00CF6D18">
            <w:pPr>
              <w:rPr>
                <w:rFonts w:ascii="Arial" w:hAnsi="Arial" w:cs="Arial"/>
                <w:sz w:val="16"/>
                <w:szCs w:val="16"/>
              </w:rPr>
            </w:pPr>
            <w:r w:rsidRPr="00FA43BA">
              <w:rPr>
                <w:rFonts w:ascii="Arial" w:hAnsi="Arial" w:cs="Arial"/>
                <w:sz w:val="16"/>
                <w:szCs w:val="16"/>
              </w:rPr>
              <w:t>0410</w:t>
            </w:r>
          </w:p>
        </w:tc>
        <w:tc>
          <w:tcPr>
            <w:tcW w:w="860" w:type="pct"/>
            <w:hideMark/>
          </w:tcPr>
          <w:p w14:paraId="03E50FC1" w14:textId="77777777" w:rsidR="00CF6D18" w:rsidRPr="00FA43BA" w:rsidRDefault="00CF6D18" w:rsidP="00CF6D18">
            <w:pPr>
              <w:rPr>
                <w:rFonts w:ascii="Arial" w:hAnsi="Arial" w:cs="Arial"/>
                <w:sz w:val="16"/>
                <w:szCs w:val="16"/>
              </w:rPr>
            </w:pPr>
            <w:r w:rsidRPr="00CF6DE2">
              <w:rPr>
                <w:rFonts w:ascii="Arial" w:hAnsi="Arial" w:cs="Arial"/>
                <w:sz w:val="16"/>
                <w:szCs w:val="16"/>
              </w:rPr>
              <w:t>Метан (727*)</w:t>
            </w:r>
          </w:p>
        </w:tc>
        <w:tc>
          <w:tcPr>
            <w:tcW w:w="575" w:type="pct"/>
          </w:tcPr>
          <w:p w14:paraId="059A209B" w14:textId="77777777" w:rsidR="00CF6D18" w:rsidRPr="00FA43BA" w:rsidRDefault="00CF6D18" w:rsidP="00CF6D18">
            <w:pPr>
              <w:rPr>
                <w:rFonts w:ascii="Arial" w:hAnsi="Arial" w:cs="Arial"/>
                <w:sz w:val="16"/>
                <w:szCs w:val="16"/>
              </w:rPr>
            </w:pPr>
          </w:p>
        </w:tc>
        <w:tc>
          <w:tcPr>
            <w:tcW w:w="602" w:type="pct"/>
          </w:tcPr>
          <w:p w14:paraId="04E18459" w14:textId="77777777" w:rsidR="00CF6D18" w:rsidRPr="00FA43BA" w:rsidRDefault="00CF6D18" w:rsidP="00CF6D18">
            <w:pPr>
              <w:rPr>
                <w:rFonts w:ascii="Arial" w:hAnsi="Arial" w:cs="Arial"/>
                <w:sz w:val="16"/>
                <w:szCs w:val="16"/>
              </w:rPr>
            </w:pPr>
          </w:p>
        </w:tc>
        <w:tc>
          <w:tcPr>
            <w:tcW w:w="350" w:type="pct"/>
            <w:hideMark/>
          </w:tcPr>
          <w:p w14:paraId="5A9EF9FC" w14:textId="77777777" w:rsidR="00CF6D18" w:rsidRPr="00FA43BA" w:rsidRDefault="00CF6D18" w:rsidP="00CF6D18">
            <w:pPr>
              <w:rPr>
                <w:rFonts w:ascii="Arial" w:hAnsi="Arial" w:cs="Arial"/>
                <w:sz w:val="16"/>
                <w:szCs w:val="16"/>
              </w:rPr>
            </w:pPr>
            <w:r w:rsidRPr="00992317">
              <w:rPr>
                <w:rFonts w:ascii="Arial" w:hAnsi="Arial" w:cs="Arial"/>
                <w:sz w:val="16"/>
                <w:szCs w:val="16"/>
              </w:rPr>
              <w:t>50</w:t>
            </w:r>
          </w:p>
        </w:tc>
        <w:tc>
          <w:tcPr>
            <w:tcW w:w="479" w:type="pct"/>
            <w:hideMark/>
          </w:tcPr>
          <w:p w14:paraId="1FE92678" w14:textId="77777777" w:rsidR="00CF6D18" w:rsidRPr="00FA43BA" w:rsidRDefault="00CF6D18" w:rsidP="00CF6D18">
            <w:pPr>
              <w:rPr>
                <w:rFonts w:ascii="Arial" w:hAnsi="Arial" w:cs="Arial"/>
                <w:sz w:val="16"/>
                <w:szCs w:val="16"/>
              </w:rPr>
            </w:pPr>
          </w:p>
        </w:tc>
        <w:tc>
          <w:tcPr>
            <w:tcW w:w="901" w:type="pct"/>
            <w:tcBorders>
              <w:top w:val="nil"/>
              <w:left w:val="single" w:sz="4" w:space="0" w:color="auto"/>
              <w:bottom w:val="single" w:sz="4" w:space="0" w:color="auto"/>
              <w:right w:val="single" w:sz="4" w:space="0" w:color="auto"/>
            </w:tcBorders>
            <w:shd w:val="clear" w:color="auto" w:fill="auto"/>
            <w:hideMark/>
          </w:tcPr>
          <w:p w14:paraId="4E758EFA" w14:textId="11A4D358" w:rsidR="00CF6D18" w:rsidRPr="00FA43BA" w:rsidRDefault="00CF6D18" w:rsidP="00CF6D18">
            <w:pPr>
              <w:rPr>
                <w:rFonts w:ascii="Arial" w:hAnsi="Arial" w:cs="Arial"/>
                <w:sz w:val="16"/>
                <w:szCs w:val="16"/>
              </w:rPr>
            </w:pPr>
            <w:r w:rsidRPr="00CF6D18">
              <w:rPr>
                <w:rFonts w:ascii="Arial" w:hAnsi="Arial" w:cs="Arial"/>
                <w:sz w:val="16"/>
                <w:szCs w:val="16"/>
              </w:rPr>
              <w:t>0,012304325</w:t>
            </w:r>
          </w:p>
        </w:tc>
        <w:tc>
          <w:tcPr>
            <w:tcW w:w="917" w:type="pct"/>
            <w:tcBorders>
              <w:top w:val="nil"/>
              <w:left w:val="single" w:sz="4" w:space="0" w:color="auto"/>
              <w:bottom w:val="single" w:sz="4" w:space="0" w:color="auto"/>
              <w:right w:val="single" w:sz="4" w:space="0" w:color="auto"/>
            </w:tcBorders>
            <w:shd w:val="clear" w:color="auto" w:fill="auto"/>
            <w:hideMark/>
          </w:tcPr>
          <w:p w14:paraId="4B94E5E0" w14:textId="45D4C1A4" w:rsidR="00CF6D18" w:rsidRPr="00FA43BA" w:rsidRDefault="00CF6D18" w:rsidP="00CF6D18">
            <w:pPr>
              <w:rPr>
                <w:rFonts w:ascii="Arial" w:hAnsi="Arial" w:cs="Arial"/>
                <w:sz w:val="16"/>
                <w:szCs w:val="16"/>
              </w:rPr>
            </w:pPr>
            <w:r w:rsidRPr="00CF6D18">
              <w:rPr>
                <w:rFonts w:ascii="Arial" w:hAnsi="Arial" w:cs="Arial"/>
                <w:sz w:val="16"/>
                <w:szCs w:val="16"/>
              </w:rPr>
              <w:t>0,0090363</w:t>
            </w:r>
          </w:p>
        </w:tc>
      </w:tr>
      <w:tr w:rsidR="00CF6D18" w:rsidRPr="00FA43BA" w14:paraId="2AA88F93" w14:textId="77777777" w:rsidTr="00BA2EAF">
        <w:trPr>
          <w:trHeight w:val="20"/>
        </w:trPr>
        <w:tc>
          <w:tcPr>
            <w:tcW w:w="316" w:type="pct"/>
            <w:hideMark/>
          </w:tcPr>
          <w:p w14:paraId="7EFAB994" w14:textId="77777777" w:rsidR="00CF6D18" w:rsidRPr="00FA43BA" w:rsidRDefault="00CF6D18" w:rsidP="00CF6D18">
            <w:pPr>
              <w:rPr>
                <w:rFonts w:ascii="Arial" w:hAnsi="Arial" w:cs="Arial"/>
                <w:sz w:val="16"/>
                <w:szCs w:val="16"/>
              </w:rPr>
            </w:pPr>
            <w:r w:rsidRPr="00FA43BA">
              <w:rPr>
                <w:rFonts w:ascii="Arial" w:hAnsi="Arial" w:cs="Arial"/>
                <w:sz w:val="16"/>
                <w:szCs w:val="16"/>
              </w:rPr>
              <w:t>0415</w:t>
            </w:r>
          </w:p>
        </w:tc>
        <w:tc>
          <w:tcPr>
            <w:tcW w:w="860" w:type="pct"/>
            <w:hideMark/>
          </w:tcPr>
          <w:p w14:paraId="73AE6D4E" w14:textId="77777777" w:rsidR="00CF6D18" w:rsidRPr="00FA43BA" w:rsidRDefault="00CF6D18" w:rsidP="00CF6D18">
            <w:pPr>
              <w:rPr>
                <w:rFonts w:ascii="Arial" w:hAnsi="Arial" w:cs="Arial"/>
                <w:sz w:val="16"/>
                <w:szCs w:val="16"/>
              </w:rPr>
            </w:pPr>
            <w:r w:rsidRPr="00CF6DE2">
              <w:rPr>
                <w:rFonts w:ascii="Arial" w:hAnsi="Arial" w:cs="Arial"/>
                <w:sz w:val="16"/>
                <w:szCs w:val="16"/>
              </w:rPr>
              <w:t>Шекті С1-С5 көмірсутектерінің қоспасы (1502*)</w:t>
            </w:r>
          </w:p>
        </w:tc>
        <w:tc>
          <w:tcPr>
            <w:tcW w:w="575" w:type="pct"/>
            <w:hideMark/>
          </w:tcPr>
          <w:p w14:paraId="05A443FF" w14:textId="77777777" w:rsidR="00CF6D18" w:rsidRPr="00FA43BA" w:rsidRDefault="00CF6D18" w:rsidP="00CF6D18">
            <w:pPr>
              <w:rPr>
                <w:rFonts w:ascii="Arial" w:hAnsi="Arial" w:cs="Arial"/>
                <w:sz w:val="16"/>
                <w:szCs w:val="16"/>
              </w:rPr>
            </w:pPr>
          </w:p>
        </w:tc>
        <w:tc>
          <w:tcPr>
            <w:tcW w:w="602" w:type="pct"/>
            <w:hideMark/>
          </w:tcPr>
          <w:p w14:paraId="09D14E74" w14:textId="77777777" w:rsidR="00CF6D18" w:rsidRPr="00FA43BA" w:rsidRDefault="00CF6D18" w:rsidP="00CF6D18">
            <w:pPr>
              <w:rPr>
                <w:rFonts w:ascii="Arial" w:hAnsi="Arial" w:cs="Arial"/>
                <w:sz w:val="16"/>
                <w:szCs w:val="16"/>
              </w:rPr>
            </w:pPr>
          </w:p>
        </w:tc>
        <w:tc>
          <w:tcPr>
            <w:tcW w:w="350" w:type="pct"/>
            <w:hideMark/>
          </w:tcPr>
          <w:p w14:paraId="3DBB7030" w14:textId="77777777" w:rsidR="00CF6D18" w:rsidRPr="00FA43BA" w:rsidRDefault="00CF6D18" w:rsidP="00CF6D18">
            <w:pPr>
              <w:rPr>
                <w:rFonts w:ascii="Arial" w:hAnsi="Arial" w:cs="Arial"/>
                <w:sz w:val="16"/>
                <w:szCs w:val="16"/>
              </w:rPr>
            </w:pPr>
            <w:r w:rsidRPr="00992317">
              <w:rPr>
                <w:rFonts w:ascii="Arial" w:hAnsi="Arial" w:cs="Arial"/>
                <w:sz w:val="16"/>
                <w:szCs w:val="16"/>
              </w:rPr>
              <w:t>50</w:t>
            </w:r>
          </w:p>
        </w:tc>
        <w:tc>
          <w:tcPr>
            <w:tcW w:w="479" w:type="pct"/>
            <w:hideMark/>
          </w:tcPr>
          <w:p w14:paraId="5ACBB62E" w14:textId="77777777" w:rsidR="00CF6D18" w:rsidRPr="00FA43BA" w:rsidRDefault="00CF6D18" w:rsidP="00CF6D18">
            <w:pPr>
              <w:rPr>
                <w:rFonts w:ascii="Arial" w:hAnsi="Arial" w:cs="Arial"/>
                <w:sz w:val="16"/>
                <w:szCs w:val="16"/>
              </w:rPr>
            </w:pPr>
          </w:p>
        </w:tc>
        <w:tc>
          <w:tcPr>
            <w:tcW w:w="901" w:type="pct"/>
            <w:tcBorders>
              <w:top w:val="nil"/>
              <w:left w:val="single" w:sz="4" w:space="0" w:color="auto"/>
              <w:bottom w:val="single" w:sz="4" w:space="0" w:color="auto"/>
              <w:right w:val="single" w:sz="4" w:space="0" w:color="auto"/>
            </w:tcBorders>
            <w:shd w:val="clear" w:color="auto" w:fill="auto"/>
            <w:hideMark/>
          </w:tcPr>
          <w:p w14:paraId="5418ED42" w14:textId="3BB70173" w:rsidR="00CF6D18" w:rsidRPr="00FA43BA" w:rsidRDefault="00CF6D18" w:rsidP="00CF6D18">
            <w:pPr>
              <w:rPr>
                <w:rFonts w:ascii="Arial" w:hAnsi="Arial" w:cs="Arial"/>
                <w:sz w:val="16"/>
                <w:szCs w:val="16"/>
              </w:rPr>
            </w:pPr>
            <w:r w:rsidRPr="00CF6D18">
              <w:rPr>
                <w:rFonts w:ascii="Arial" w:hAnsi="Arial" w:cs="Arial"/>
                <w:sz w:val="16"/>
                <w:szCs w:val="16"/>
              </w:rPr>
              <w:t>1,23202367</w:t>
            </w:r>
          </w:p>
        </w:tc>
        <w:tc>
          <w:tcPr>
            <w:tcW w:w="917" w:type="pct"/>
            <w:tcBorders>
              <w:top w:val="nil"/>
              <w:left w:val="single" w:sz="4" w:space="0" w:color="auto"/>
              <w:bottom w:val="single" w:sz="4" w:space="0" w:color="auto"/>
              <w:right w:val="single" w:sz="4" w:space="0" w:color="auto"/>
            </w:tcBorders>
            <w:shd w:val="clear" w:color="auto" w:fill="auto"/>
            <w:hideMark/>
          </w:tcPr>
          <w:p w14:paraId="15B70E34" w14:textId="2B5D54E6" w:rsidR="00CF6D18" w:rsidRPr="00FA43BA" w:rsidRDefault="00CF6D18" w:rsidP="00CF6D18">
            <w:pPr>
              <w:rPr>
                <w:rFonts w:ascii="Arial" w:hAnsi="Arial" w:cs="Arial"/>
                <w:sz w:val="16"/>
                <w:szCs w:val="16"/>
              </w:rPr>
            </w:pPr>
            <w:r w:rsidRPr="00CF6D18">
              <w:rPr>
                <w:rFonts w:ascii="Arial" w:hAnsi="Arial" w:cs="Arial"/>
                <w:sz w:val="16"/>
                <w:szCs w:val="16"/>
              </w:rPr>
              <w:t>0,27885603</w:t>
            </w:r>
          </w:p>
        </w:tc>
      </w:tr>
      <w:tr w:rsidR="00CF6D18" w:rsidRPr="00FA43BA" w14:paraId="5D971EFF" w14:textId="77777777" w:rsidTr="00BA2EAF">
        <w:trPr>
          <w:trHeight w:val="20"/>
        </w:trPr>
        <w:tc>
          <w:tcPr>
            <w:tcW w:w="316" w:type="pct"/>
            <w:hideMark/>
          </w:tcPr>
          <w:p w14:paraId="1F98B419" w14:textId="77777777" w:rsidR="00CF6D18" w:rsidRPr="00FA43BA" w:rsidRDefault="00CF6D18" w:rsidP="00CF6D18">
            <w:pPr>
              <w:rPr>
                <w:rFonts w:ascii="Arial" w:hAnsi="Arial" w:cs="Arial"/>
                <w:sz w:val="16"/>
                <w:szCs w:val="16"/>
              </w:rPr>
            </w:pPr>
            <w:r w:rsidRPr="00FA43BA">
              <w:rPr>
                <w:rFonts w:ascii="Arial" w:hAnsi="Arial" w:cs="Arial"/>
                <w:sz w:val="16"/>
                <w:szCs w:val="16"/>
              </w:rPr>
              <w:t>1301</w:t>
            </w:r>
          </w:p>
        </w:tc>
        <w:tc>
          <w:tcPr>
            <w:tcW w:w="860" w:type="pct"/>
            <w:hideMark/>
          </w:tcPr>
          <w:p w14:paraId="4041F7AD" w14:textId="77777777" w:rsidR="00CF6D18" w:rsidRPr="00FA43BA" w:rsidRDefault="00CF6D18" w:rsidP="00CF6D18">
            <w:pPr>
              <w:rPr>
                <w:rFonts w:ascii="Arial" w:hAnsi="Arial" w:cs="Arial"/>
                <w:sz w:val="16"/>
                <w:szCs w:val="16"/>
              </w:rPr>
            </w:pPr>
            <w:r w:rsidRPr="00CF6DE2">
              <w:rPr>
                <w:rFonts w:ascii="Arial" w:hAnsi="Arial" w:cs="Arial"/>
                <w:sz w:val="16"/>
                <w:szCs w:val="16"/>
              </w:rPr>
              <w:t>Проп-2-ен-1-әл (Акролеин, Акрилальдегид) (474)</w:t>
            </w:r>
          </w:p>
        </w:tc>
        <w:tc>
          <w:tcPr>
            <w:tcW w:w="575" w:type="pct"/>
            <w:hideMark/>
          </w:tcPr>
          <w:p w14:paraId="3DC78476" w14:textId="77777777" w:rsidR="00CF6D18" w:rsidRPr="00FA43BA" w:rsidRDefault="00CF6D18" w:rsidP="00CF6D18">
            <w:pPr>
              <w:rPr>
                <w:rFonts w:ascii="Arial" w:hAnsi="Arial" w:cs="Arial"/>
                <w:sz w:val="16"/>
                <w:szCs w:val="16"/>
              </w:rPr>
            </w:pPr>
            <w:r w:rsidRPr="00992317">
              <w:rPr>
                <w:rFonts w:ascii="Arial" w:hAnsi="Arial" w:cs="Arial"/>
                <w:sz w:val="16"/>
                <w:szCs w:val="16"/>
              </w:rPr>
              <w:t>0,03</w:t>
            </w:r>
          </w:p>
        </w:tc>
        <w:tc>
          <w:tcPr>
            <w:tcW w:w="602" w:type="pct"/>
            <w:hideMark/>
          </w:tcPr>
          <w:p w14:paraId="2A3169D3" w14:textId="77777777" w:rsidR="00CF6D18" w:rsidRPr="00FA43BA" w:rsidRDefault="00CF6D18" w:rsidP="00CF6D18">
            <w:pPr>
              <w:rPr>
                <w:rFonts w:ascii="Arial" w:hAnsi="Arial" w:cs="Arial"/>
                <w:sz w:val="16"/>
                <w:szCs w:val="16"/>
              </w:rPr>
            </w:pPr>
            <w:r w:rsidRPr="00992317">
              <w:rPr>
                <w:rFonts w:ascii="Arial" w:hAnsi="Arial" w:cs="Arial"/>
                <w:sz w:val="16"/>
                <w:szCs w:val="16"/>
              </w:rPr>
              <w:t>0,01</w:t>
            </w:r>
          </w:p>
        </w:tc>
        <w:tc>
          <w:tcPr>
            <w:tcW w:w="350" w:type="pct"/>
            <w:hideMark/>
          </w:tcPr>
          <w:p w14:paraId="44B59E04" w14:textId="77777777" w:rsidR="00CF6D18" w:rsidRPr="00FA43BA" w:rsidRDefault="00CF6D18" w:rsidP="00CF6D18">
            <w:pPr>
              <w:rPr>
                <w:rFonts w:ascii="Arial" w:hAnsi="Arial" w:cs="Arial"/>
                <w:sz w:val="16"/>
                <w:szCs w:val="16"/>
              </w:rPr>
            </w:pPr>
          </w:p>
        </w:tc>
        <w:tc>
          <w:tcPr>
            <w:tcW w:w="479" w:type="pct"/>
            <w:hideMark/>
          </w:tcPr>
          <w:p w14:paraId="067BDB8B" w14:textId="77777777" w:rsidR="00CF6D18" w:rsidRPr="00FA43BA" w:rsidRDefault="00CF6D18" w:rsidP="00CF6D18">
            <w:pPr>
              <w:rPr>
                <w:rFonts w:ascii="Arial" w:hAnsi="Arial" w:cs="Arial"/>
                <w:sz w:val="16"/>
                <w:szCs w:val="16"/>
              </w:rPr>
            </w:pPr>
            <w:r w:rsidRPr="00992317">
              <w:rPr>
                <w:rFonts w:ascii="Arial" w:hAnsi="Arial" w:cs="Arial"/>
                <w:sz w:val="16"/>
                <w:szCs w:val="16"/>
              </w:rPr>
              <w:t>2</w:t>
            </w:r>
          </w:p>
        </w:tc>
        <w:tc>
          <w:tcPr>
            <w:tcW w:w="901" w:type="pct"/>
            <w:tcBorders>
              <w:top w:val="nil"/>
              <w:left w:val="single" w:sz="4" w:space="0" w:color="auto"/>
              <w:bottom w:val="single" w:sz="4" w:space="0" w:color="auto"/>
              <w:right w:val="single" w:sz="4" w:space="0" w:color="auto"/>
            </w:tcBorders>
            <w:shd w:val="clear" w:color="auto" w:fill="auto"/>
            <w:hideMark/>
          </w:tcPr>
          <w:p w14:paraId="58A22009" w14:textId="041420FE" w:rsidR="00CF6D18" w:rsidRPr="00FA43BA" w:rsidRDefault="00CF6D18" w:rsidP="00CF6D18">
            <w:pPr>
              <w:rPr>
                <w:rFonts w:ascii="Arial" w:hAnsi="Arial" w:cs="Arial"/>
                <w:sz w:val="16"/>
                <w:szCs w:val="16"/>
              </w:rPr>
            </w:pPr>
            <w:r w:rsidRPr="00CF6D18">
              <w:rPr>
                <w:rFonts w:ascii="Arial" w:hAnsi="Arial" w:cs="Arial"/>
                <w:sz w:val="16"/>
                <w:szCs w:val="16"/>
              </w:rPr>
              <w:t>0,07205</w:t>
            </w:r>
          </w:p>
        </w:tc>
        <w:tc>
          <w:tcPr>
            <w:tcW w:w="917" w:type="pct"/>
            <w:tcBorders>
              <w:top w:val="nil"/>
              <w:left w:val="single" w:sz="4" w:space="0" w:color="auto"/>
              <w:bottom w:val="single" w:sz="4" w:space="0" w:color="auto"/>
              <w:right w:val="single" w:sz="4" w:space="0" w:color="auto"/>
            </w:tcBorders>
            <w:shd w:val="clear" w:color="auto" w:fill="auto"/>
            <w:hideMark/>
          </w:tcPr>
          <w:p w14:paraId="381D7826" w14:textId="7272CB84" w:rsidR="00CF6D18" w:rsidRPr="00FA43BA" w:rsidRDefault="00CF6D18" w:rsidP="00CF6D18">
            <w:pPr>
              <w:rPr>
                <w:rFonts w:ascii="Arial" w:hAnsi="Arial" w:cs="Arial"/>
                <w:sz w:val="16"/>
                <w:szCs w:val="16"/>
              </w:rPr>
            </w:pPr>
            <w:r w:rsidRPr="00CF6D18">
              <w:rPr>
                <w:rFonts w:ascii="Arial" w:hAnsi="Arial" w:cs="Arial"/>
                <w:sz w:val="16"/>
                <w:szCs w:val="16"/>
              </w:rPr>
              <w:t>0,316572</w:t>
            </w:r>
          </w:p>
        </w:tc>
      </w:tr>
      <w:tr w:rsidR="00CF6D18" w:rsidRPr="00FA43BA" w14:paraId="2E44EDA6" w14:textId="77777777" w:rsidTr="00BA2EAF">
        <w:trPr>
          <w:trHeight w:val="20"/>
        </w:trPr>
        <w:tc>
          <w:tcPr>
            <w:tcW w:w="316" w:type="pct"/>
            <w:hideMark/>
          </w:tcPr>
          <w:p w14:paraId="098D0AA3" w14:textId="77777777" w:rsidR="00CF6D18" w:rsidRPr="00FA43BA" w:rsidRDefault="00CF6D18" w:rsidP="00CF6D18">
            <w:pPr>
              <w:rPr>
                <w:rFonts w:ascii="Arial" w:hAnsi="Arial" w:cs="Arial"/>
                <w:sz w:val="16"/>
                <w:szCs w:val="16"/>
              </w:rPr>
            </w:pPr>
            <w:r w:rsidRPr="00FA43BA">
              <w:rPr>
                <w:rFonts w:ascii="Arial" w:hAnsi="Arial" w:cs="Arial"/>
                <w:sz w:val="16"/>
                <w:szCs w:val="16"/>
              </w:rPr>
              <w:t>1325</w:t>
            </w:r>
          </w:p>
        </w:tc>
        <w:tc>
          <w:tcPr>
            <w:tcW w:w="860" w:type="pct"/>
            <w:hideMark/>
          </w:tcPr>
          <w:p w14:paraId="02DDB535" w14:textId="77777777" w:rsidR="00CF6D18" w:rsidRPr="00FA43BA" w:rsidRDefault="00CF6D18" w:rsidP="00CF6D18">
            <w:pPr>
              <w:rPr>
                <w:rFonts w:ascii="Arial" w:hAnsi="Arial" w:cs="Arial"/>
                <w:sz w:val="16"/>
                <w:szCs w:val="16"/>
              </w:rPr>
            </w:pPr>
            <w:r w:rsidRPr="00CF6DE2">
              <w:rPr>
                <w:rFonts w:ascii="Arial" w:hAnsi="Arial" w:cs="Arial"/>
                <w:sz w:val="16"/>
                <w:szCs w:val="16"/>
              </w:rPr>
              <w:t>Формальдегид (Метанал) (609)</w:t>
            </w:r>
          </w:p>
        </w:tc>
        <w:tc>
          <w:tcPr>
            <w:tcW w:w="575" w:type="pct"/>
            <w:hideMark/>
          </w:tcPr>
          <w:p w14:paraId="0E7D6941" w14:textId="77777777" w:rsidR="00CF6D18" w:rsidRPr="00FA43BA" w:rsidRDefault="00CF6D18" w:rsidP="00CF6D18">
            <w:pPr>
              <w:rPr>
                <w:rFonts w:ascii="Arial" w:hAnsi="Arial" w:cs="Arial"/>
                <w:sz w:val="16"/>
                <w:szCs w:val="16"/>
              </w:rPr>
            </w:pPr>
            <w:r w:rsidRPr="00992317">
              <w:rPr>
                <w:rFonts w:ascii="Arial" w:hAnsi="Arial" w:cs="Arial"/>
                <w:sz w:val="16"/>
                <w:szCs w:val="16"/>
              </w:rPr>
              <w:t>0,05</w:t>
            </w:r>
          </w:p>
        </w:tc>
        <w:tc>
          <w:tcPr>
            <w:tcW w:w="602" w:type="pct"/>
            <w:hideMark/>
          </w:tcPr>
          <w:p w14:paraId="7C3BA287" w14:textId="77777777" w:rsidR="00CF6D18" w:rsidRPr="00FA43BA" w:rsidRDefault="00CF6D18" w:rsidP="00CF6D18">
            <w:pPr>
              <w:rPr>
                <w:rFonts w:ascii="Arial" w:hAnsi="Arial" w:cs="Arial"/>
                <w:sz w:val="16"/>
                <w:szCs w:val="16"/>
              </w:rPr>
            </w:pPr>
            <w:r w:rsidRPr="00992317">
              <w:rPr>
                <w:rFonts w:ascii="Arial" w:hAnsi="Arial" w:cs="Arial"/>
                <w:sz w:val="16"/>
                <w:szCs w:val="16"/>
              </w:rPr>
              <w:t>0,01</w:t>
            </w:r>
          </w:p>
        </w:tc>
        <w:tc>
          <w:tcPr>
            <w:tcW w:w="350" w:type="pct"/>
            <w:hideMark/>
          </w:tcPr>
          <w:p w14:paraId="16D70391" w14:textId="77777777" w:rsidR="00CF6D18" w:rsidRPr="00FA43BA" w:rsidRDefault="00CF6D18" w:rsidP="00CF6D18">
            <w:pPr>
              <w:rPr>
                <w:rFonts w:ascii="Arial" w:hAnsi="Arial" w:cs="Arial"/>
                <w:sz w:val="16"/>
                <w:szCs w:val="16"/>
              </w:rPr>
            </w:pPr>
          </w:p>
        </w:tc>
        <w:tc>
          <w:tcPr>
            <w:tcW w:w="479" w:type="pct"/>
            <w:hideMark/>
          </w:tcPr>
          <w:p w14:paraId="51B08227" w14:textId="77777777" w:rsidR="00CF6D18" w:rsidRPr="00FA43BA" w:rsidRDefault="00CF6D18" w:rsidP="00CF6D18">
            <w:pPr>
              <w:rPr>
                <w:rFonts w:ascii="Arial" w:hAnsi="Arial" w:cs="Arial"/>
                <w:sz w:val="16"/>
                <w:szCs w:val="16"/>
              </w:rPr>
            </w:pPr>
            <w:r w:rsidRPr="00992317">
              <w:rPr>
                <w:rFonts w:ascii="Arial" w:hAnsi="Arial" w:cs="Arial"/>
                <w:sz w:val="16"/>
                <w:szCs w:val="16"/>
              </w:rPr>
              <w:t>2</w:t>
            </w:r>
          </w:p>
        </w:tc>
        <w:tc>
          <w:tcPr>
            <w:tcW w:w="901" w:type="pct"/>
            <w:tcBorders>
              <w:top w:val="nil"/>
              <w:left w:val="single" w:sz="4" w:space="0" w:color="auto"/>
              <w:bottom w:val="single" w:sz="4" w:space="0" w:color="auto"/>
              <w:right w:val="single" w:sz="4" w:space="0" w:color="auto"/>
            </w:tcBorders>
            <w:shd w:val="clear" w:color="auto" w:fill="auto"/>
            <w:hideMark/>
          </w:tcPr>
          <w:p w14:paraId="7B7E0002" w14:textId="23A8EE1F" w:rsidR="00CF6D18" w:rsidRPr="00FA43BA" w:rsidRDefault="00CF6D18" w:rsidP="00CF6D18">
            <w:pPr>
              <w:rPr>
                <w:rFonts w:ascii="Arial" w:hAnsi="Arial" w:cs="Arial"/>
                <w:sz w:val="16"/>
                <w:szCs w:val="16"/>
              </w:rPr>
            </w:pPr>
            <w:r w:rsidRPr="00CF6D18">
              <w:rPr>
                <w:rFonts w:ascii="Arial" w:hAnsi="Arial" w:cs="Arial"/>
                <w:sz w:val="16"/>
                <w:szCs w:val="16"/>
              </w:rPr>
              <w:t>0,07205</w:t>
            </w:r>
          </w:p>
        </w:tc>
        <w:tc>
          <w:tcPr>
            <w:tcW w:w="917" w:type="pct"/>
            <w:tcBorders>
              <w:top w:val="nil"/>
              <w:left w:val="single" w:sz="4" w:space="0" w:color="auto"/>
              <w:bottom w:val="single" w:sz="4" w:space="0" w:color="auto"/>
              <w:right w:val="single" w:sz="4" w:space="0" w:color="auto"/>
            </w:tcBorders>
            <w:shd w:val="clear" w:color="auto" w:fill="auto"/>
            <w:hideMark/>
          </w:tcPr>
          <w:p w14:paraId="65DEC553" w14:textId="4F62DD5D" w:rsidR="00CF6D18" w:rsidRPr="00FA43BA" w:rsidRDefault="00CF6D18" w:rsidP="00CF6D18">
            <w:pPr>
              <w:rPr>
                <w:rFonts w:ascii="Arial" w:hAnsi="Arial" w:cs="Arial"/>
                <w:sz w:val="16"/>
                <w:szCs w:val="16"/>
              </w:rPr>
            </w:pPr>
            <w:r w:rsidRPr="00CF6D18">
              <w:rPr>
                <w:rFonts w:ascii="Arial" w:hAnsi="Arial" w:cs="Arial"/>
                <w:sz w:val="16"/>
                <w:szCs w:val="16"/>
              </w:rPr>
              <w:t>0,316572</w:t>
            </w:r>
          </w:p>
        </w:tc>
      </w:tr>
      <w:tr w:rsidR="00BA2EAF" w:rsidRPr="00FA43BA" w14:paraId="6C81C98B" w14:textId="77777777" w:rsidTr="00BA2EAF">
        <w:trPr>
          <w:trHeight w:val="20"/>
        </w:trPr>
        <w:tc>
          <w:tcPr>
            <w:tcW w:w="316" w:type="pct"/>
            <w:hideMark/>
          </w:tcPr>
          <w:p w14:paraId="255DD3BF" w14:textId="77777777" w:rsidR="00BA2EAF" w:rsidRPr="00FA43BA" w:rsidRDefault="00BA2EAF" w:rsidP="001B31F3">
            <w:pPr>
              <w:rPr>
                <w:rFonts w:ascii="Arial" w:hAnsi="Arial" w:cs="Arial"/>
                <w:sz w:val="16"/>
                <w:szCs w:val="16"/>
              </w:rPr>
            </w:pPr>
            <w:r w:rsidRPr="00FA43BA">
              <w:rPr>
                <w:rFonts w:ascii="Arial" w:hAnsi="Arial" w:cs="Arial"/>
                <w:sz w:val="16"/>
                <w:szCs w:val="16"/>
              </w:rPr>
              <w:t>2735</w:t>
            </w:r>
          </w:p>
        </w:tc>
        <w:tc>
          <w:tcPr>
            <w:tcW w:w="860" w:type="pct"/>
            <w:hideMark/>
          </w:tcPr>
          <w:p w14:paraId="1B910315" w14:textId="77777777" w:rsidR="00BA2EAF" w:rsidRPr="00FA43BA" w:rsidRDefault="00BA2EAF" w:rsidP="001B31F3">
            <w:pPr>
              <w:rPr>
                <w:rFonts w:ascii="Arial" w:hAnsi="Arial" w:cs="Arial"/>
                <w:sz w:val="16"/>
                <w:szCs w:val="16"/>
              </w:rPr>
            </w:pPr>
            <w:r w:rsidRPr="00CF6DE2">
              <w:rPr>
                <w:rFonts w:ascii="Arial" w:hAnsi="Arial" w:cs="Arial"/>
                <w:sz w:val="16"/>
                <w:szCs w:val="16"/>
              </w:rPr>
              <w:t>Минералды мұнай майы (шпиндельді, машиналық, цилиндрлік және т.б.) (716*)</w:t>
            </w:r>
          </w:p>
        </w:tc>
        <w:tc>
          <w:tcPr>
            <w:tcW w:w="575" w:type="pct"/>
            <w:hideMark/>
          </w:tcPr>
          <w:p w14:paraId="252FF50D" w14:textId="77777777" w:rsidR="00BA2EAF" w:rsidRPr="00FA43BA" w:rsidRDefault="00BA2EAF" w:rsidP="001B31F3">
            <w:pPr>
              <w:rPr>
                <w:rFonts w:ascii="Arial" w:hAnsi="Arial" w:cs="Arial"/>
                <w:sz w:val="16"/>
                <w:szCs w:val="16"/>
              </w:rPr>
            </w:pPr>
          </w:p>
        </w:tc>
        <w:tc>
          <w:tcPr>
            <w:tcW w:w="602" w:type="pct"/>
            <w:hideMark/>
          </w:tcPr>
          <w:p w14:paraId="3BD8C4F2" w14:textId="77777777" w:rsidR="00BA2EAF" w:rsidRPr="00FA43BA" w:rsidRDefault="00BA2EAF" w:rsidP="001B31F3">
            <w:pPr>
              <w:rPr>
                <w:rFonts w:ascii="Arial" w:hAnsi="Arial" w:cs="Arial"/>
                <w:sz w:val="16"/>
                <w:szCs w:val="16"/>
              </w:rPr>
            </w:pPr>
          </w:p>
        </w:tc>
        <w:tc>
          <w:tcPr>
            <w:tcW w:w="350" w:type="pct"/>
            <w:hideMark/>
          </w:tcPr>
          <w:p w14:paraId="06084DDC" w14:textId="77777777" w:rsidR="00BA2EAF" w:rsidRPr="00FA43BA" w:rsidRDefault="00BA2EAF" w:rsidP="001B31F3">
            <w:pPr>
              <w:rPr>
                <w:rFonts w:ascii="Arial" w:hAnsi="Arial" w:cs="Arial"/>
                <w:sz w:val="16"/>
                <w:szCs w:val="16"/>
              </w:rPr>
            </w:pPr>
            <w:r w:rsidRPr="00992317">
              <w:rPr>
                <w:rFonts w:ascii="Arial" w:hAnsi="Arial" w:cs="Arial"/>
                <w:sz w:val="16"/>
                <w:szCs w:val="16"/>
              </w:rPr>
              <w:t>0,05</w:t>
            </w:r>
          </w:p>
        </w:tc>
        <w:tc>
          <w:tcPr>
            <w:tcW w:w="479" w:type="pct"/>
            <w:hideMark/>
          </w:tcPr>
          <w:p w14:paraId="079FB184" w14:textId="77777777" w:rsidR="00BA2EAF" w:rsidRPr="00FA43BA" w:rsidRDefault="00BA2EAF" w:rsidP="001B31F3">
            <w:pPr>
              <w:rPr>
                <w:rFonts w:ascii="Arial" w:hAnsi="Arial" w:cs="Arial"/>
                <w:sz w:val="16"/>
                <w:szCs w:val="16"/>
              </w:rPr>
            </w:pPr>
          </w:p>
        </w:tc>
        <w:tc>
          <w:tcPr>
            <w:tcW w:w="901" w:type="pct"/>
            <w:tcBorders>
              <w:top w:val="nil"/>
              <w:left w:val="single" w:sz="4" w:space="0" w:color="auto"/>
              <w:bottom w:val="single" w:sz="4" w:space="0" w:color="auto"/>
              <w:right w:val="single" w:sz="4" w:space="0" w:color="auto"/>
            </w:tcBorders>
            <w:shd w:val="clear" w:color="auto" w:fill="auto"/>
            <w:hideMark/>
          </w:tcPr>
          <w:p w14:paraId="1469B819" w14:textId="77777777" w:rsidR="00BA2EAF" w:rsidRPr="00FA43BA" w:rsidRDefault="00BA2EAF" w:rsidP="001B31F3">
            <w:pPr>
              <w:rPr>
                <w:rFonts w:ascii="Arial" w:hAnsi="Arial" w:cs="Arial"/>
                <w:sz w:val="16"/>
                <w:szCs w:val="16"/>
              </w:rPr>
            </w:pPr>
            <w:r w:rsidRPr="00992317">
              <w:rPr>
                <w:rFonts w:ascii="Arial" w:hAnsi="Arial" w:cs="Arial"/>
                <w:sz w:val="16"/>
                <w:szCs w:val="16"/>
              </w:rPr>
              <w:t>0,0007</w:t>
            </w:r>
          </w:p>
        </w:tc>
        <w:tc>
          <w:tcPr>
            <w:tcW w:w="917" w:type="pct"/>
            <w:tcBorders>
              <w:top w:val="nil"/>
              <w:left w:val="single" w:sz="4" w:space="0" w:color="auto"/>
              <w:bottom w:val="single" w:sz="4" w:space="0" w:color="auto"/>
              <w:right w:val="single" w:sz="4" w:space="0" w:color="auto"/>
            </w:tcBorders>
            <w:shd w:val="clear" w:color="auto" w:fill="auto"/>
            <w:hideMark/>
          </w:tcPr>
          <w:p w14:paraId="3DF7F514" w14:textId="51FB9BFD" w:rsidR="00BA2EAF" w:rsidRPr="00FA43BA" w:rsidRDefault="00BA2EAF" w:rsidP="001B31F3">
            <w:pPr>
              <w:rPr>
                <w:rFonts w:ascii="Arial" w:hAnsi="Arial" w:cs="Arial"/>
                <w:sz w:val="16"/>
                <w:szCs w:val="16"/>
              </w:rPr>
            </w:pPr>
            <w:r w:rsidRPr="00992317">
              <w:rPr>
                <w:rFonts w:ascii="Arial" w:hAnsi="Arial" w:cs="Arial"/>
                <w:sz w:val="16"/>
                <w:szCs w:val="16"/>
              </w:rPr>
              <w:t>0,0001</w:t>
            </w:r>
          </w:p>
        </w:tc>
      </w:tr>
      <w:tr w:rsidR="00CF6D18" w:rsidRPr="00FA43BA" w14:paraId="2DFE705A" w14:textId="77777777" w:rsidTr="00BA2EAF">
        <w:trPr>
          <w:trHeight w:val="20"/>
        </w:trPr>
        <w:tc>
          <w:tcPr>
            <w:tcW w:w="316" w:type="pct"/>
            <w:hideMark/>
          </w:tcPr>
          <w:p w14:paraId="4A1DCC10" w14:textId="77777777" w:rsidR="00CF6D18" w:rsidRPr="00FA43BA" w:rsidRDefault="00CF6D18" w:rsidP="00CF6D18">
            <w:pPr>
              <w:rPr>
                <w:rFonts w:ascii="Arial" w:hAnsi="Arial" w:cs="Arial"/>
                <w:sz w:val="16"/>
                <w:szCs w:val="16"/>
              </w:rPr>
            </w:pPr>
            <w:r w:rsidRPr="00FA43BA">
              <w:rPr>
                <w:rFonts w:ascii="Arial" w:hAnsi="Arial" w:cs="Arial"/>
                <w:sz w:val="16"/>
                <w:szCs w:val="16"/>
              </w:rPr>
              <w:t>2754</w:t>
            </w:r>
          </w:p>
        </w:tc>
        <w:tc>
          <w:tcPr>
            <w:tcW w:w="860" w:type="pct"/>
            <w:hideMark/>
          </w:tcPr>
          <w:p w14:paraId="742A514F" w14:textId="77777777" w:rsidR="00CF6D18" w:rsidRPr="00FA43BA" w:rsidRDefault="00CF6D18" w:rsidP="00CF6D18">
            <w:pPr>
              <w:rPr>
                <w:rFonts w:ascii="Arial" w:hAnsi="Arial" w:cs="Arial"/>
                <w:sz w:val="16"/>
                <w:szCs w:val="16"/>
              </w:rPr>
            </w:pPr>
            <w:r w:rsidRPr="00CF6DE2">
              <w:rPr>
                <w:rFonts w:ascii="Arial" w:hAnsi="Arial" w:cs="Arial"/>
                <w:sz w:val="16"/>
                <w:szCs w:val="16"/>
              </w:rPr>
              <w:t>Алкандар С12-19 /С-қа қайта есептегенде/ (Шекті көмірсутектер С12-С19 (С-қа қайта есептегенде); Еріткіш РПК-265П) (10)</w:t>
            </w:r>
          </w:p>
        </w:tc>
        <w:tc>
          <w:tcPr>
            <w:tcW w:w="575" w:type="pct"/>
            <w:hideMark/>
          </w:tcPr>
          <w:p w14:paraId="167E3931" w14:textId="77777777" w:rsidR="00CF6D18" w:rsidRPr="00FA43BA" w:rsidRDefault="00CF6D18" w:rsidP="00CF6D18">
            <w:pPr>
              <w:rPr>
                <w:rFonts w:ascii="Arial" w:hAnsi="Arial" w:cs="Arial"/>
                <w:sz w:val="16"/>
                <w:szCs w:val="16"/>
              </w:rPr>
            </w:pPr>
            <w:r w:rsidRPr="00992317">
              <w:rPr>
                <w:rFonts w:ascii="Arial" w:hAnsi="Arial" w:cs="Arial"/>
                <w:sz w:val="16"/>
                <w:szCs w:val="16"/>
              </w:rPr>
              <w:t>1</w:t>
            </w:r>
          </w:p>
        </w:tc>
        <w:tc>
          <w:tcPr>
            <w:tcW w:w="602" w:type="pct"/>
            <w:hideMark/>
          </w:tcPr>
          <w:p w14:paraId="0364B916" w14:textId="77777777" w:rsidR="00CF6D18" w:rsidRPr="00FA43BA" w:rsidRDefault="00CF6D18" w:rsidP="00CF6D18">
            <w:pPr>
              <w:rPr>
                <w:rFonts w:ascii="Arial" w:hAnsi="Arial" w:cs="Arial"/>
                <w:sz w:val="16"/>
                <w:szCs w:val="16"/>
              </w:rPr>
            </w:pPr>
          </w:p>
        </w:tc>
        <w:tc>
          <w:tcPr>
            <w:tcW w:w="350" w:type="pct"/>
            <w:hideMark/>
          </w:tcPr>
          <w:p w14:paraId="4A1D41E1" w14:textId="77777777" w:rsidR="00CF6D18" w:rsidRPr="00FA43BA" w:rsidRDefault="00CF6D18" w:rsidP="00CF6D18">
            <w:pPr>
              <w:rPr>
                <w:rFonts w:ascii="Arial" w:hAnsi="Arial" w:cs="Arial"/>
                <w:sz w:val="16"/>
                <w:szCs w:val="16"/>
              </w:rPr>
            </w:pPr>
          </w:p>
        </w:tc>
        <w:tc>
          <w:tcPr>
            <w:tcW w:w="479" w:type="pct"/>
            <w:hideMark/>
          </w:tcPr>
          <w:p w14:paraId="5F753A1D" w14:textId="77777777" w:rsidR="00CF6D18" w:rsidRPr="00FA43BA" w:rsidRDefault="00CF6D18" w:rsidP="00CF6D18">
            <w:pPr>
              <w:rPr>
                <w:rFonts w:ascii="Arial" w:hAnsi="Arial" w:cs="Arial"/>
                <w:sz w:val="16"/>
                <w:szCs w:val="16"/>
              </w:rPr>
            </w:pPr>
            <w:r w:rsidRPr="00992317">
              <w:rPr>
                <w:rFonts w:ascii="Arial" w:hAnsi="Arial" w:cs="Arial"/>
                <w:sz w:val="16"/>
                <w:szCs w:val="16"/>
              </w:rPr>
              <w:t>4</w:t>
            </w:r>
          </w:p>
        </w:tc>
        <w:tc>
          <w:tcPr>
            <w:tcW w:w="901" w:type="pct"/>
            <w:tcBorders>
              <w:top w:val="nil"/>
              <w:left w:val="single" w:sz="4" w:space="0" w:color="auto"/>
              <w:bottom w:val="single" w:sz="4" w:space="0" w:color="auto"/>
              <w:right w:val="single" w:sz="4" w:space="0" w:color="auto"/>
            </w:tcBorders>
            <w:shd w:val="clear" w:color="auto" w:fill="auto"/>
            <w:hideMark/>
          </w:tcPr>
          <w:p w14:paraId="2F436186" w14:textId="58F0BFB4" w:rsidR="00CF6D18" w:rsidRPr="00FA43BA" w:rsidRDefault="00CF6D18" w:rsidP="00CF6D18">
            <w:pPr>
              <w:rPr>
                <w:rFonts w:ascii="Arial" w:hAnsi="Arial" w:cs="Arial"/>
                <w:sz w:val="16"/>
                <w:szCs w:val="16"/>
              </w:rPr>
            </w:pPr>
            <w:r w:rsidRPr="00CF6D18">
              <w:rPr>
                <w:rFonts w:ascii="Arial" w:hAnsi="Arial" w:cs="Arial"/>
                <w:sz w:val="16"/>
                <w:szCs w:val="16"/>
              </w:rPr>
              <w:t>0,83136906</w:t>
            </w:r>
          </w:p>
        </w:tc>
        <w:tc>
          <w:tcPr>
            <w:tcW w:w="917" w:type="pct"/>
            <w:tcBorders>
              <w:top w:val="nil"/>
              <w:left w:val="single" w:sz="4" w:space="0" w:color="auto"/>
              <w:bottom w:val="single" w:sz="4" w:space="0" w:color="auto"/>
              <w:right w:val="single" w:sz="4" w:space="0" w:color="auto"/>
            </w:tcBorders>
            <w:shd w:val="clear" w:color="auto" w:fill="auto"/>
            <w:hideMark/>
          </w:tcPr>
          <w:p w14:paraId="0FBF03B8" w14:textId="7580A040" w:rsidR="00CF6D18" w:rsidRPr="00FA43BA" w:rsidRDefault="00CF6D18" w:rsidP="00CF6D18">
            <w:pPr>
              <w:rPr>
                <w:rFonts w:ascii="Arial" w:hAnsi="Arial" w:cs="Arial"/>
                <w:sz w:val="16"/>
                <w:szCs w:val="16"/>
              </w:rPr>
            </w:pPr>
            <w:r w:rsidRPr="00CF6D18">
              <w:rPr>
                <w:rFonts w:ascii="Arial" w:hAnsi="Arial" w:cs="Arial"/>
                <w:sz w:val="16"/>
                <w:szCs w:val="16"/>
              </w:rPr>
              <w:t>3,17879709</w:t>
            </w:r>
          </w:p>
        </w:tc>
      </w:tr>
      <w:tr w:rsidR="00BA2EAF" w:rsidRPr="00FA43BA" w14:paraId="6094F9EF" w14:textId="77777777" w:rsidTr="00BA2EAF">
        <w:trPr>
          <w:trHeight w:val="20"/>
        </w:trPr>
        <w:tc>
          <w:tcPr>
            <w:tcW w:w="316" w:type="pct"/>
            <w:hideMark/>
          </w:tcPr>
          <w:p w14:paraId="1529039D" w14:textId="77777777" w:rsidR="00BA2EAF" w:rsidRPr="00FA43BA" w:rsidRDefault="00BA2EAF" w:rsidP="001B31F3">
            <w:pPr>
              <w:rPr>
                <w:rFonts w:ascii="Arial" w:hAnsi="Arial" w:cs="Arial"/>
                <w:sz w:val="16"/>
                <w:szCs w:val="16"/>
              </w:rPr>
            </w:pPr>
            <w:r w:rsidRPr="00FA43BA">
              <w:rPr>
                <w:rFonts w:ascii="Arial" w:hAnsi="Arial" w:cs="Arial"/>
                <w:sz w:val="16"/>
                <w:szCs w:val="16"/>
              </w:rPr>
              <w:t>2907</w:t>
            </w:r>
          </w:p>
        </w:tc>
        <w:tc>
          <w:tcPr>
            <w:tcW w:w="860" w:type="pct"/>
            <w:hideMark/>
          </w:tcPr>
          <w:p w14:paraId="617C6C7C" w14:textId="77777777" w:rsidR="00BA2EAF" w:rsidRPr="00FA43BA" w:rsidRDefault="00BA2EAF" w:rsidP="001B31F3">
            <w:pPr>
              <w:rPr>
                <w:rFonts w:ascii="Arial" w:hAnsi="Arial" w:cs="Arial"/>
                <w:sz w:val="16"/>
                <w:szCs w:val="16"/>
              </w:rPr>
            </w:pPr>
            <w:r w:rsidRPr="00CF6DE2">
              <w:rPr>
                <w:rFonts w:ascii="Arial" w:hAnsi="Arial" w:cs="Arial"/>
                <w:sz w:val="16"/>
                <w:szCs w:val="16"/>
              </w:rPr>
              <w:t>Құрамында кремний қостотығы%-бен бейорганикалық тозаң: 70-тен астам (Динас) (493)</w:t>
            </w:r>
          </w:p>
        </w:tc>
        <w:tc>
          <w:tcPr>
            <w:tcW w:w="575" w:type="pct"/>
            <w:hideMark/>
          </w:tcPr>
          <w:p w14:paraId="7D5AB1B3" w14:textId="77777777" w:rsidR="00BA2EAF" w:rsidRPr="00FA43BA" w:rsidRDefault="00BA2EAF" w:rsidP="001B31F3">
            <w:pPr>
              <w:rPr>
                <w:rFonts w:ascii="Arial" w:hAnsi="Arial" w:cs="Arial"/>
                <w:sz w:val="16"/>
                <w:szCs w:val="16"/>
              </w:rPr>
            </w:pPr>
            <w:r w:rsidRPr="00992317">
              <w:rPr>
                <w:rFonts w:ascii="Arial" w:hAnsi="Arial" w:cs="Arial"/>
                <w:sz w:val="16"/>
                <w:szCs w:val="16"/>
              </w:rPr>
              <w:t>0,15</w:t>
            </w:r>
          </w:p>
        </w:tc>
        <w:tc>
          <w:tcPr>
            <w:tcW w:w="602" w:type="pct"/>
            <w:hideMark/>
          </w:tcPr>
          <w:p w14:paraId="1B602C5F" w14:textId="77777777" w:rsidR="00BA2EAF" w:rsidRPr="00FA43BA" w:rsidRDefault="00BA2EAF" w:rsidP="001B31F3">
            <w:pPr>
              <w:rPr>
                <w:rFonts w:ascii="Arial" w:hAnsi="Arial" w:cs="Arial"/>
                <w:sz w:val="16"/>
                <w:szCs w:val="16"/>
              </w:rPr>
            </w:pPr>
            <w:r w:rsidRPr="00992317">
              <w:rPr>
                <w:rFonts w:ascii="Arial" w:hAnsi="Arial" w:cs="Arial"/>
                <w:sz w:val="16"/>
                <w:szCs w:val="16"/>
              </w:rPr>
              <w:t>0,05</w:t>
            </w:r>
          </w:p>
        </w:tc>
        <w:tc>
          <w:tcPr>
            <w:tcW w:w="350" w:type="pct"/>
            <w:hideMark/>
          </w:tcPr>
          <w:p w14:paraId="5392F43B" w14:textId="77777777" w:rsidR="00BA2EAF" w:rsidRPr="00FA43BA" w:rsidRDefault="00BA2EAF" w:rsidP="001B31F3">
            <w:pPr>
              <w:rPr>
                <w:rFonts w:ascii="Arial" w:hAnsi="Arial" w:cs="Arial"/>
                <w:sz w:val="16"/>
                <w:szCs w:val="16"/>
              </w:rPr>
            </w:pPr>
          </w:p>
        </w:tc>
        <w:tc>
          <w:tcPr>
            <w:tcW w:w="479" w:type="pct"/>
            <w:hideMark/>
          </w:tcPr>
          <w:p w14:paraId="47B04C5B" w14:textId="77777777" w:rsidR="00BA2EAF" w:rsidRPr="00FA43BA" w:rsidRDefault="00BA2EAF" w:rsidP="001B31F3">
            <w:pPr>
              <w:rPr>
                <w:rFonts w:ascii="Arial" w:hAnsi="Arial" w:cs="Arial"/>
                <w:sz w:val="16"/>
                <w:szCs w:val="16"/>
              </w:rPr>
            </w:pPr>
            <w:r w:rsidRPr="00992317">
              <w:rPr>
                <w:rFonts w:ascii="Arial" w:hAnsi="Arial" w:cs="Arial"/>
                <w:sz w:val="16"/>
                <w:szCs w:val="16"/>
              </w:rPr>
              <w:t>3</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516E1F7E" w14:textId="77777777" w:rsidR="00BA2EAF" w:rsidRPr="00FA43BA" w:rsidRDefault="00BA2EAF" w:rsidP="001B31F3">
            <w:pPr>
              <w:rPr>
                <w:rFonts w:ascii="Arial" w:hAnsi="Arial" w:cs="Arial"/>
                <w:sz w:val="16"/>
                <w:szCs w:val="16"/>
              </w:rPr>
            </w:pPr>
            <w:r w:rsidRPr="00992317">
              <w:rPr>
                <w:rFonts w:ascii="Arial" w:hAnsi="Arial" w:cs="Arial"/>
                <w:sz w:val="16"/>
                <w:szCs w:val="16"/>
              </w:rPr>
              <w:t>0,36093</w:t>
            </w:r>
          </w:p>
        </w:tc>
        <w:tc>
          <w:tcPr>
            <w:tcW w:w="917" w:type="pct"/>
            <w:tcBorders>
              <w:top w:val="single" w:sz="4" w:space="0" w:color="auto"/>
              <w:left w:val="single" w:sz="4" w:space="0" w:color="auto"/>
              <w:bottom w:val="single" w:sz="4" w:space="0" w:color="auto"/>
              <w:right w:val="single" w:sz="4" w:space="0" w:color="auto"/>
            </w:tcBorders>
            <w:shd w:val="clear" w:color="auto" w:fill="auto"/>
            <w:hideMark/>
          </w:tcPr>
          <w:p w14:paraId="07764DD8" w14:textId="4277CCFD" w:rsidR="00BA2EAF" w:rsidRPr="00FA43BA" w:rsidRDefault="00BA2EAF" w:rsidP="001B31F3">
            <w:pPr>
              <w:rPr>
                <w:rFonts w:ascii="Arial" w:hAnsi="Arial" w:cs="Arial"/>
                <w:sz w:val="16"/>
                <w:szCs w:val="16"/>
              </w:rPr>
            </w:pPr>
            <w:r w:rsidRPr="00992317">
              <w:rPr>
                <w:rFonts w:ascii="Arial" w:hAnsi="Arial" w:cs="Arial"/>
                <w:sz w:val="16"/>
                <w:szCs w:val="16"/>
              </w:rPr>
              <w:t>0,031175</w:t>
            </w:r>
          </w:p>
        </w:tc>
      </w:tr>
      <w:tr w:rsidR="00CF6D18" w:rsidRPr="00FA43BA" w14:paraId="34EEF1EC" w14:textId="77777777" w:rsidTr="00BA2EAF">
        <w:trPr>
          <w:trHeight w:val="20"/>
        </w:trPr>
        <w:tc>
          <w:tcPr>
            <w:tcW w:w="316" w:type="pct"/>
            <w:hideMark/>
          </w:tcPr>
          <w:p w14:paraId="4E4534F1" w14:textId="77777777" w:rsidR="00CF6D18" w:rsidRPr="00FA43BA" w:rsidRDefault="00CF6D18" w:rsidP="00CF6D18">
            <w:pPr>
              <w:rPr>
                <w:rFonts w:ascii="Arial" w:hAnsi="Arial" w:cs="Arial"/>
                <w:sz w:val="16"/>
                <w:szCs w:val="16"/>
              </w:rPr>
            </w:pPr>
            <w:r w:rsidRPr="00FA43BA">
              <w:rPr>
                <w:rFonts w:ascii="Arial" w:hAnsi="Arial" w:cs="Arial"/>
                <w:sz w:val="16"/>
                <w:szCs w:val="16"/>
              </w:rPr>
              <w:lastRenderedPageBreak/>
              <w:t>2908</w:t>
            </w:r>
          </w:p>
        </w:tc>
        <w:tc>
          <w:tcPr>
            <w:tcW w:w="860" w:type="pct"/>
            <w:hideMark/>
          </w:tcPr>
          <w:p w14:paraId="500CE9B3" w14:textId="77777777" w:rsidR="00CF6D18" w:rsidRPr="00FA43BA" w:rsidRDefault="00CF6D18" w:rsidP="00CF6D18">
            <w:pPr>
              <w:rPr>
                <w:rFonts w:ascii="Arial" w:hAnsi="Arial" w:cs="Arial"/>
                <w:sz w:val="16"/>
                <w:szCs w:val="16"/>
              </w:rPr>
            </w:pPr>
            <w:r w:rsidRPr="00CF6DE2">
              <w:rPr>
                <w:rFonts w:ascii="Arial" w:hAnsi="Arial" w:cs="Arial"/>
                <w:sz w:val="16"/>
                <w:szCs w:val="16"/>
              </w:rPr>
              <w:t>Құрамында кремний қостотығы%-бен бейорганикалық шаң: 70-20</w:t>
            </w:r>
          </w:p>
        </w:tc>
        <w:tc>
          <w:tcPr>
            <w:tcW w:w="575" w:type="pct"/>
            <w:hideMark/>
          </w:tcPr>
          <w:p w14:paraId="1A6E644D" w14:textId="77777777" w:rsidR="00CF6D18" w:rsidRPr="00FA43BA" w:rsidRDefault="00CF6D18" w:rsidP="00CF6D18">
            <w:pPr>
              <w:rPr>
                <w:rFonts w:ascii="Arial" w:hAnsi="Arial" w:cs="Arial"/>
                <w:sz w:val="16"/>
                <w:szCs w:val="16"/>
              </w:rPr>
            </w:pPr>
            <w:r w:rsidRPr="00992317">
              <w:rPr>
                <w:rFonts w:ascii="Arial" w:hAnsi="Arial" w:cs="Arial"/>
                <w:sz w:val="16"/>
                <w:szCs w:val="16"/>
              </w:rPr>
              <w:t>0,3</w:t>
            </w:r>
          </w:p>
        </w:tc>
        <w:tc>
          <w:tcPr>
            <w:tcW w:w="602" w:type="pct"/>
            <w:hideMark/>
          </w:tcPr>
          <w:p w14:paraId="180AA382" w14:textId="77777777" w:rsidR="00CF6D18" w:rsidRPr="00FA43BA" w:rsidRDefault="00CF6D18" w:rsidP="00CF6D18">
            <w:pPr>
              <w:rPr>
                <w:rFonts w:ascii="Arial" w:hAnsi="Arial" w:cs="Arial"/>
                <w:sz w:val="16"/>
                <w:szCs w:val="16"/>
              </w:rPr>
            </w:pPr>
            <w:r w:rsidRPr="00992317">
              <w:rPr>
                <w:rFonts w:ascii="Arial" w:hAnsi="Arial" w:cs="Arial"/>
                <w:sz w:val="16"/>
                <w:szCs w:val="16"/>
              </w:rPr>
              <w:t>0,1</w:t>
            </w:r>
          </w:p>
        </w:tc>
        <w:tc>
          <w:tcPr>
            <w:tcW w:w="350" w:type="pct"/>
            <w:hideMark/>
          </w:tcPr>
          <w:p w14:paraId="6B2F7B48" w14:textId="77777777" w:rsidR="00CF6D18" w:rsidRPr="00FA43BA" w:rsidRDefault="00CF6D18" w:rsidP="00CF6D18">
            <w:pPr>
              <w:rPr>
                <w:rFonts w:ascii="Arial" w:hAnsi="Arial" w:cs="Arial"/>
                <w:sz w:val="16"/>
                <w:szCs w:val="16"/>
              </w:rPr>
            </w:pPr>
          </w:p>
        </w:tc>
        <w:tc>
          <w:tcPr>
            <w:tcW w:w="479" w:type="pct"/>
            <w:hideMark/>
          </w:tcPr>
          <w:p w14:paraId="179956D2" w14:textId="77777777" w:rsidR="00CF6D18" w:rsidRPr="00FA43BA" w:rsidRDefault="00CF6D18" w:rsidP="00CF6D18">
            <w:pPr>
              <w:rPr>
                <w:rFonts w:ascii="Arial" w:hAnsi="Arial" w:cs="Arial"/>
                <w:sz w:val="16"/>
                <w:szCs w:val="16"/>
              </w:rPr>
            </w:pPr>
            <w:r w:rsidRPr="00992317">
              <w:rPr>
                <w:rFonts w:ascii="Arial" w:hAnsi="Arial" w:cs="Arial"/>
                <w:sz w:val="16"/>
                <w:szCs w:val="16"/>
              </w:rPr>
              <w:t>3</w:t>
            </w: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70A46BDC" w14:textId="1960E41A" w:rsidR="00CF6D18" w:rsidRPr="00FA43BA" w:rsidRDefault="00CF6D18" w:rsidP="00CF6D18">
            <w:pPr>
              <w:rPr>
                <w:rFonts w:ascii="Arial" w:hAnsi="Arial" w:cs="Arial"/>
                <w:sz w:val="16"/>
                <w:szCs w:val="16"/>
              </w:rPr>
            </w:pPr>
            <w:r w:rsidRPr="00CF6D18">
              <w:rPr>
                <w:rFonts w:ascii="Arial" w:hAnsi="Arial" w:cs="Arial"/>
                <w:sz w:val="16"/>
                <w:szCs w:val="16"/>
              </w:rPr>
              <w:t>0,009078</w:t>
            </w:r>
          </w:p>
        </w:tc>
        <w:tc>
          <w:tcPr>
            <w:tcW w:w="917" w:type="pct"/>
            <w:tcBorders>
              <w:top w:val="single" w:sz="4" w:space="0" w:color="auto"/>
              <w:left w:val="single" w:sz="4" w:space="0" w:color="auto"/>
              <w:bottom w:val="single" w:sz="4" w:space="0" w:color="auto"/>
              <w:right w:val="single" w:sz="4" w:space="0" w:color="auto"/>
            </w:tcBorders>
            <w:shd w:val="clear" w:color="auto" w:fill="auto"/>
            <w:hideMark/>
          </w:tcPr>
          <w:p w14:paraId="75F0E0DA" w14:textId="7C787A00" w:rsidR="00CF6D18" w:rsidRPr="00FA43BA" w:rsidRDefault="00CF6D18" w:rsidP="00CF6D18">
            <w:pPr>
              <w:rPr>
                <w:rFonts w:ascii="Arial" w:hAnsi="Arial" w:cs="Arial"/>
                <w:sz w:val="16"/>
                <w:szCs w:val="16"/>
              </w:rPr>
            </w:pPr>
            <w:r w:rsidRPr="00CF6D18">
              <w:rPr>
                <w:rFonts w:ascii="Arial" w:hAnsi="Arial" w:cs="Arial"/>
                <w:sz w:val="16"/>
                <w:szCs w:val="16"/>
              </w:rPr>
              <w:t>0,0059845</w:t>
            </w:r>
          </w:p>
        </w:tc>
      </w:tr>
      <w:tr w:rsidR="00BA2EAF" w:rsidRPr="00FA43BA" w14:paraId="43530077" w14:textId="77777777" w:rsidTr="00BA2EAF">
        <w:trPr>
          <w:trHeight w:val="20"/>
        </w:trPr>
        <w:tc>
          <w:tcPr>
            <w:tcW w:w="316" w:type="pct"/>
            <w:hideMark/>
          </w:tcPr>
          <w:p w14:paraId="4DC3C5C6" w14:textId="77777777" w:rsidR="00BA2EAF" w:rsidRPr="00FA43BA" w:rsidRDefault="00BA2EAF" w:rsidP="001B31F3">
            <w:pPr>
              <w:rPr>
                <w:rFonts w:ascii="Arial" w:hAnsi="Arial" w:cs="Arial"/>
                <w:sz w:val="16"/>
                <w:szCs w:val="16"/>
              </w:rPr>
            </w:pPr>
            <w:r w:rsidRPr="00FA43BA">
              <w:rPr>
                <w:rFonts w:ascii="Arial" w:hAnsi="Arial" w:cs="Arial"/>
                <w:sz w:val="16"/>
                <w:szCs w:val="16"/>
              </w:rPr>
              <w:t>2930</w:t>
            </w:r>
          </w:p>
        </w:tc>
        <w:tc>
          <w:tcPr>
            <w:tcW w:w="860" w:type="pct"/>
            <w:hideMark/>
          </w:tcPr>
          <w:p w14:paraId="6A870B01" w14:textId="796BFC18" w:rsidR="00BA2EAF" w:rsidRPr="00FA43BA" w:rsidRDefault="00BA2EAF" w:rsidP="001B31F3">
            <w:pPr>
              <w:rPr>
                <w:rFonts w:ascii="Arial" w:hAnsi="Arial" w:cs="Arial"/>
                <w:sz w:val="16"/>
                <w:szCs w:val="16"/>
              </w:rPr>
            </w:pPr>
            <w:r w:rsidRPr="00EF7813">
              <w:rPr>
                <w:rFonts w:ascii="Arial" w:hAnsi="Arial" w:cs="Arial"/>
                <w:sz w:val="16"/>
                <w:szCs w:val="16"/>
              </w:rPr>
              <w:t>Абразивті тозаң (1027*)</w:t>
            </w:r>
          </w:p>
        </w:tc>
        <w:tc>
          <w:tcPr>
            <w:tcW w:w="575" w:type="pct"/>
            <w:hideMark/>
          </w:tcPr>
          <w:p w14:paraId="59BE098B" w14:textId="77777777" w:rsidR="00BA2EAF" w:rsidRPr="00FA43BA" w:rsidRDefault="00BA2EAF" w:rsidP="001B31F3">
            <w:pPr>
              <w:rPr>
                <w:rFonts w:ascii="Arial" w:hAnsi="Arial" w:cs="Arial"/>
                <w:sz w:val="16"/>
                <w:szCs w:val="16"/>
              </w:rPr>
            </w:pPr>
          </w:p>
        </w:tc>
        <w:tc>
          <w:tcPr>
            <w:tcW w:w="602" w:type="pct"/>
            <w:hideMark/>
          </w:tcPr>
          <w:p w14:paraId="6A80EDB7" w14:textId="77777777" w:rsidR="00BA2EAF" w:rsidRPr="00FA43BA" w:rsidRDefault="00BA2EAF" w:rsidP="001B31F3">
            <w:pPr>
              <w:rPr>
                <w:rFonts w:ascii="Arial" w:hAnsi="Arial" w:cs="Arial"/>
                <w:sz w:val="16"/>
                <w:szCs w:val="16"/>
              </w:rPr>
            </w:pPr>
          </w:p>
        </w:tc>
        <w:tc>
          <w:tcPr>
            <w:tcW w:w="350" w:type="pct"/>
            <w:hideMark/>
          </w:tcPr>
          <w:p w14:paraId="6F2C659C" w14:textId="77777777" w:rsidR="00BA2EAF" w:rsidRPr="00FA43BA" w:rsidRDefault="00BA2EAF" w:rsidP="001B31F3">
            <w:pPr>
              <w:rPr>
                <w:rFonts w:ascii="Arial" w:hAnsi="Arial" w:cs="Arial"/>
                <w:sz w:val="16"/>
                <w:szCs w:val="16"/>
              </w:rPr>
            </w:pPr>
            <w:r w:rsidRPr="00992317">
              <w:rPr>
                <w:rFonts w:ascii="Arial" w:hAnsi="Arial" w:cs="Arial"/>
                <w:sz w:val="16"/>
                <w:szCs w:val="16"/>
              </w:rPr>
              <w:t>0,04</w:t>
            </w:r>
          </w:p>
        </w:tc>
        <w:tc>
          <w:tcPr>
            <w:tcW w:w="479" w:type="pct"/>
            <w:hideMark/>
          </w:tcPr>
          <w:p w14:paraId="1543139A" w14:textId="77777777" w:rsidR="00BA2EAF" w:rsidRPr="00FA43BA" w:rsidRDefault="00BA2EAF" w:rsidP="001B31F3">
            <w:pPr>
              <w:rPr>
                <w:rFonts w:ascii="Arial" w:hAnsi="Arial" w:cs="Arial"/>
                <w:sz w:val="16"/>
                <w:szCs w:val="16"/>
              </w:rPr>
            </w:pPr>
          </w:p>
        </w:tc>
        <w:tc>
          <w:tcPr>
            <w:tcW w:w="901" w:type="pct"/>
            <w:tcBorders>
              <w:top w:val="single" w:sz="4" w:space="0" w:color="auto"/>
              <w:left w:val="single" w:sz="4" w:space="0" w:color="auto"/>
              <w:bottom w:val="single" w:sz="4" w:space="0" w:color="auto"/>
              <w:right w:val="single" w:sz="4" w:space="0" w:color="auto"/>
            </w:tcBorders>
            <w:shd w:val="clear" w:color="auto" w:fill="auto"/>
            <w:hideMark/>
          </w:tcPr>
          <w:p w14:paraId="4953AD39" w14:textId="77777777" w:rsidR="00BA2EAF" w:rsidRPr="00FA43BA" w:rsidRDefault="00BA2EAF" w:rsidP="001B31F3">
            <w:pPr>
              <w:rPr>
                <w:rFonts w:ascii="Arial" w:hAnsi="Arial" w:cs="Arial"/>
                <w:sz w:val="16"/>
                <w:szCs w:val="16"/>
              </w:rPr>
            </w:pPr>
            <w:r w:rsidRPr="00992317">
              <w:rPr>
                <w:rFonts w:ascii="Arial" w:hAnsi="Arial" w:cs="Arial"/>
                <w:sz w:val="16"/>
                <w:szCs w:val="16"/>
              </w:rPr>
              <w:t>0,027</w:t>
            </w:r>
          </w:p>
        </w:tc>
        <w:tc>
          <w:tcPr>
            <w:tcW w:w="917" w:type="pct"/>
            <w:tcBorders>
              <w:top w:val="single" w:sz="4" w:space="0" w:color="auto"/>
              <w:left w:val="single" w:sz="4" w:space="0" w:color="auto"/>
              <w:bottom w:val="single" w:sz="4" w:space="0" w:color="auto"/>
              <w:right w:val="single" w:sz="4" w:space="0" w:color="auto"/>
            </w:tcBorders>
            <w:shd w:val="clear" w:color="auto" w:fill="auto"/>
            <w:hideMark/>
          </w:tcPr>
          <w:p w14:paraId="0A7B9D6C" w14:textId="65EC4889" w:rsidR="00BA2EAF" w:rsidRPr="00FA43BA" w:rsidRDefault="00BA2EAF" w:rsidP="001B31F3">
            <w:pPr>
              <w:rPr>
                <w:rFonts w:ascii="Arial" w:hAnsi="Arial" w:cs="Arial"/>
                <w:sz w:val="16"/>
                <w:szCs w:val="16"/>
              </w:rPr>
            </w:pPr>
            <w:r w:rsidRPr="00992317">
              <w:rPr>
                <w:rFonts w:ascii="Arial" w:hAnsi="Arial" w:cs="Arial"/>
                <w:sz w:val="16"/>
                <w:szCs w:val="16"/>
              </w:rPr>
              <w:t>0,0039</w:t>
            </w:r>
          </w:p>
        </w:tc>
      </w:tr>
      <w:tr w:rsidR="00CF6D18" w:rsidRPr="00FA43BA" w14:paraId="209EF836" w14:textId="77777777" w:rsidTr="00BA2EAF">
        <w:trPr>
          <w:trHeight w:val="20"/>
        </w:trPr>
        <w:tc>
          <w:tcPr>
            <w:tcW w:w="316" w:type="pct"/>
            <w:hideMark/>
          </w:tcPr>
          <w:p w14:paraId="6245B2F7" w14:textId="77777777" w:rsidR="00CF6D18" w:rsidRPr="00FA43BA" w:rsidRDefault="00CF6D18" w:rsidP="00CF6D18">
            <w:pPr>
              <w:rPr>
                <w:rFonts w:ascii="Arial" w:hAnsi="Arial" w:cs="Arial"/>
                <w:sz w:val="16"/>
                <w:szCs w:val="16"/>
              </w:rPr>
            </w:pPr>
            <w:r w:rsidRPr="00FA43BA">
              <w:rPr>
                <w:rFonts w:ascii="Arial" w:hAnsi="Arial" w:cs="Arial"/>
                <w:sz w:val="16"/>
                <w:szCs w:val="16"/>
              </w:rPr>
              <w:t> </w:t>
            </w:r>
          </w:p>
        </w:tc>
        <w:tc>
          <w:tcPr>
            <w:tcW w:w="860" w:type="pct"/>
            <w:hideMark/>
          </w:tcPr>
          <w:p w14:paraId="26EF907D" w14:textId="4F09C8E1" w:rsidR="00CF6D18" w:rsidRPr="00EF7813" w:rsidRDefault="00CF6D18" w:rsidP="00CF6D18">
            <w:pPr>
              <w:rPr>
                <w:rFonts w:ascii="Arial" w:hAnsi="Arial" w:cs="Arial"/>
                <w:b/>
                <w:bCs/>
                <w:sz w:val="16"/>
                <w:szCs w:val="16"/>
              </w:rPr>
            </w:pPr>
            <w:r w:rsidRPr="00EF7813">
              <w:rPr>
                <w:rFonts w:ascii="Arial" w:hAnsi="Arial" w:cs="Arial"/>
                <w:b/>
                <w:bCs/>
                <w:sz w:val="16"/>
                <w:szCs w:val="16"/>
              </w:rPr>
              <w:t>Барлығы:</w:t>
            </w:r>
          </w:p>
        </w:tc>
        <w:tc>
          <w:tcPr>
            <w:tcW w:w="575" w:type="pct"/>
            <w:hideMark/>
          </w:tcPr>
          <w:p w14:paraId="4F86CE52" w14:textId="77777777" w:rsidR="00CF6D18" w:rsidRPr="00FA43BA" w:rsidRDefault="00CF6D18" w:rsidP="00CF6D18">
            <w:pPr>
              <w:rPr>
                <w:rFonts w:ascii="Arial" w:hAnsi="Arial" w:cs="Arial"/>
                <w:sz w:val="16"/>
                <w:szCs w:val="16"/>
              </w:rPr>
            </w:pPr>
            <w:r w:rsidRPr="00992317">
              <w:rPr>
                <w:rFonts w:ascii="Arial" w:hAnsi="Arial" w:cs="Arial"/>
                <w:sz w:val="16"/>
                <w:szCs w:val="16"/>
              </w:rPr>
              <w:t xml:space="preserve"> </w:t>
            </w:r>
          </w:p>
        </w:tc>
        <w:tc>
          <w:tcPr>
            <w:tcW w:w="602" w:type="pct"/>
            <w:hideMark/>
          </w:tcPr>
          <w:p w14:paraId="01A60180" w14:textId="77777777" w:rsidR="00CF6D18" w:rsidRPr="00FA43BA" w:rsidRDefault="00CF6D18" w:rsidP="00CF6D18">
            <w:pPr>
              <w:rPr>
                <w:rFonts w:ascii="Arial" w:hAnsi="Arial" w:cs="Arial"/>
                <w:sz w:val="16"/>
                <w:szCs w:val="16"/>
              </w:rPr>
            </w:pPr>
            <w:r w:rsidRPr="00992317">
              <w:rPr>
                <w:rFonts w:ascii="Arial" w:hAnsi="Arial" w:cs="Arial"/>
                <w:sz w:val="16"/>
                <w:szCs w:val="16"/>
              </w:rPr>
              <w:t xml:space="preserve"> </w:t>
            </w:r>
          </w:p>
        </w:tc>
        <w:tc>
          <w:tcPr>
            <w:tcW w:w="350" w:type="pct"/>
            <w:hideMark/>
          </w:tcPr>
          <w:p w14:paraId="58943994" w14:textId="77777777" w:rsidR="00CF6D18" w:rsidRPr="00FA43BA" w:rsidRDefault="00CF6D18" w:rsidP="00CF6D18">
            <w:pPr>
              <w:rPr>
                <w:rFonts w:ascii="Arial" w:hAnsi="Arial" w:cs="Arial"/>
                <w:sz w:val="16"/>
                <w:szCs w:val="16"/>
              </w:rPr>
            </w:pPr>
            <w:r w:rsidRPr="00992317">
              <w:rPr>
                <w:rFonts w:ascii="Arial" w:hAnsi="Arial" w:cs="Arial"/>
                <w:sz w:val="16"/>
                <w:szCs w:val="16"/>
              </w:rPr>
              <w:t xml:space="preserve"> </w:t>
            </w:r>
          </w:p>
        </w:tc>
        <w:tc>
          <w:tcPr>
            <w:tcW w:w="479" w:type="pct"/>
            <w:hideMark/>
          </w:tcPr>
          <w:p w14:paraId="4971D7CE" w14:textId="77777777" w:rsidR="00CF6D18" w:rsidRPr="00FA43BA" w:rsidRDefault="00CF6D18" w:rsidP="00CF6D18">
            <w:pPr>
              <w:rPr>
                <w:rFonts w:ascii="Arial" w:hAnsi="Arial" w:cs="Arial"/>
                <w:sz w:val="16"/>
                <w:szCs w:val="16"/>
              </w:rPr>
            </w:pPr>
            <w:r w:rsidRPr="00992317">
              <w:rPr>
                <w:rFonts w:ascii="Arial" w:hAnsi="Arial" w:cs="Arial"/>
                <w:sz w:val="16"/>
                <w:szCs w:val="16"/>
              </w:rPr>
              <w:t xml:space="preserve"> </w:t>
            </w:r>
          </w:p>
        </w:tc>
        <w:tc>
          <w:tcPr>
            <w:tcW w:w="901" w:type="pct"/>
            <w:tcBorders>
              <w:top w:val="nil"/>
              <w:left w:val="single" w:sz="4" w:space="0" w:color="auto"/>
              <w:bottom w:val="single" w:sz="4" w:space="0" w:color="auto"/>
              <w:right w:val="single" w:sz="4" w:space="0" w:color="auto"/>
            </w:tcBorders>
            <w:shd w:val="clear" w:color="auto" w:fill="auto"/>
            <w:hideMark/>
          </w:tcPr>
          <w:p w14:paraId="2F70D480" w14:textId="09501B78" w:rsidR="00CF6D18" w:rsidRPr="00C95D6B" w:rsidRDefault="00CF6D18" w:rsidP="00CF6D18">
            <w:pPr>
              <w:rPr>
                <w:rFonts w:ascii="Arial" w:hAnsi="Arial" w:cs="Arial"/>
                <w:b/>
                <w:bCs/>
                <w:sz w:val="16"/>
                <w:szCs w:val="16"/>
              </w:rPr>
            </w:pPr>
            <w:r w:rsidRPr="00C95D6B">
              <w:rPr>
                <w:rFonts w:ascii="Arial" w:hAnsi="Arial" w:cs="Arial"/>
                <w:b/>
                <w:bCs/>
                <w:sz w:val="16"/>
                <w:szCs w:val="16"/>
              </w:rPr>
              <w:t>10,34468808</w:t>
            </w:r>
          </w:p>
        </w:tc>
        <w:tc>
          <w:tcPr>
            <w:tcW w:w="917" w:type="pct"/>
            <w:tcBorders>
              <w:top w:val="nil"/>
              <w:left w:val="single" w:sz="4" w:space="0" w:color="auto"/>
              <w:bottom w:val="single" w:sz="4" w:space="0" w:color="auto"/>
              <w:right w:val="single" w:sz="4" w:space="0" w:color="auto"/>
            </w:tcBorders>
            <w:shd w:val="clear" w:color="auto" w:fill="auto"/>
            <w:hideMark/>
          </w:tcPr>
          <w:p w14:paraId="6DCB0580" w14:textId="1F282601" w:rsidR="00CF6D18" w:rsidRPr="00C95D6B" w:rsidRDefault="00CF6D18" w:rsidP="00CF6D18">
            <w:pPr>
              <w:rPr>
                <w:rFonts w:ascii="Arial" w:hAnsi="Arial" w:cs="Arial"/>
                <w:b/>
                <w:bCs/>
                <w:sz w:val="16"/>
                <w:szCs w:val="16"/>
              </w:rPr>
            </w:pPr>
            <w:r w:rsidRPr="00C95D6B">
              <w:rPr>
                <w:rFonts w:ascii="Arial" w:hAnsi="Arial" w:cs="Arial"/>
                <w:b/>
                <w:bCs/>
                <w:sz w:val="16"/>
                <w:szCs w:val="16"/>
              </w:rPr>
              <w:t>35,3609241</w:t>
            </w:r>
          </w:p>
        </w:tc>
      </w:tr>
      <w:bookmarkEnd w:id="5"/>
    </w:tbl>
    <w:p w14:paraId="78BAC2C2" w14:textId="77777777" w:rsidR="008D53B4" w:rsidRDefault="008D53B4" w:rsidP="007931D4">
      <w:pPr>
        <w:spacing w:after="0"/>
        <w:ind w:firstLine="720"/>
        <w:jc w:val="both"/>
        <w:rPr>
          <w:rStyle w:val="rynqvb"/>
          <w:rFonts w:ascii="Arial" w:hAnsi="Arial" w:cs="Arial"/>
          <w:sz w:val="24"/>
          <w:szCs w:val="24"/>
          <w:lang w:val="kk-KZ"/>
        </w:rPr>
      </w:pPr>
    </w:p>
    <w:bookmarkEnd w:id="3"/>
    <w:p w14:paraId="6F6A1B60" w14:textId="5AB55234" w:rsidR="00C95D6B" w:rsidRDefault="00C95D6B" w:rsidP="00C95D6B">
      <w:pPr>
        <w:spacing w:after="0"/>
        <w:ind w:firstLine="720"/>
        <w:jc w:val="both"/>
        <w:rPr>
          <w:rStyle w:val="rynqvb"/>
          <w:rFonts w:ascii="Arial" w:hAnsi="Arial" w:cs="Arial"/>
          <w:sz w:val="24"/>
          <w:szCs w:val="24"/>
          <w:lang w:val="kk-KZ"/>
        </w:rPr>
      </w:pPr>
      <w:r w:rsidRPr="002E467C">
        <w:rPr>
          <w:rStyle w:val="rynqvb"/>
          <w:rFonts w:ascii="Arial" w:hAnsi="Arial" w:cs="Arial"/>
          <w:sz w:val="24"/>
          <w:szCs w:val="24"/>
          <w:lang w:val="kk-KZ"/>
        </w:rPr>
        <w:t xml:space="preserve">Ұңғымаларды бұрғылау кезінде пайда болатын негізгі қалдықтар: бұрғылау шламдары; жұмсалған бұрғылау ерітіндісі; майлы шүберектер (ветошь); қалдық майлар; қатты тұрмыстық қалдықтар; тамақ қалдықтары; металл сынықтары; дәнекерлеу электродтарының түтіктері. </w:t>
      </w:r>
      <w:r w:rsidR="003E3DAB">
        <w:rPr>
          <w:rFonts w:ascii="Arial" w:eastAsia="Times New Roman" w:hAnsi="Arial" w:cs="Arial"/>
          <w:sz w:val="24"/>
          <w:lang w:val="kk-KZ" w:eastAsia="ru-RU"/>
        </w:rPr>
        <w:t>№72</w:t>
      </w:r>
      <w:r w:rsidRPr="002E467C">
        <w:rPr>
          <w:rStyle w:val="rynqvb"/>
          <w:rFonts w:ascii="Arial" w:hAnsi="Arial" w:cs="Arial"/>
          <w:sz w:val="24"/>
          <w:szCs w:val="24"/>
          <w:lang w:val="kk-KZ"/>
        </w:rPr>
        <w:t xml:space="preserve"> ұңғыма бойынша қалдықтардың жинақталу шегі </w:t>
      </w:r>
      <w:r w:rsidR="003E3DAB" w:rsidRPr="00037D71">
        <w:rPr>
          <w:rFonts w:ascii="Arial" w:eastAsia="Times New Roman" w:hAnsi="Arial" w:cs="Arial"/>
          <w:b/>
          <w:bCs/>
          <w:sz w:val="24"/>
          <w:lang w:val="kk-KZ" w:eastAsia="ru-RU"/>
        </w:rPr>
        <w:t>690,6483</w:t>
      </w:r>
      <w:r w:rsidRPr="002E467C">
        <w:rPr>
          <w:rStyle w:val="rynqvb"/>
          <w:rFonts w:ascii="Arial" w:hAnsi="Arial" w:cs="Arial"/>
          <w:b/>
          <w:bCs/>
          <w:sz w:val="24"/>
          <w:szCs w:val="24"/>
          <w:lang w:val="kk-KZ"/>
        </w:rPr>
        <w:t xml:space="preserve"> т/жылды</w:t>
      </w:r>
      <w:r w:rsidRPr="002E467C">
        <w:rPr>
          <w:rStyle w:val="rynqvb"/>
          <w:rFonts w:ascii="Arial" w:hAnsi="Arial" w:cs="Arial"/>
          <w:sz w:val="24"/>
          <w:szCs w:val="24"/>
          <w:lang w:val="kk-KZ"/>
        </w:rPr>
        <w:t xml:space="preserve"> құрайды, оның ішінде тұтыну қалдықтары </w:t>
      </w:r>
      <w:r w:rsidR="003E3DAB" w:rsidRPr="00037D71">
        <w:rPr>
          <w:rFonts w:ascii="Arial" w:eastAsia="Times New Roman" w:hAnsi="Arial" w:cs="Arial"/>
          <w:sz w:val="24"/>
          <w:lang w:val="kk-KZ" w:eastAsia="ru-RU"/>
        </w:rPr>
        <w:t>2,3072</w:t>
      </w:r>
      <w:r w:rsidRPr="002E467C">
        <w:rPr>
          <w:rStyle w:val="rynqvb"/>
          <w:rFonts w:ascii="Arial" w:hAnsi="Arial" w:cs="Arial"/>
          <w:sz w:val="24"/>
          <w:szCs w:val="24"/>
          <w:lang w:val="kk-KZ"/>
        </w:rPr>
        <w:t xml:space="preserve"> т/жыл, өндіріс қалдықтары </w:t>
      </w:r>
      <w:r w:rsidR="003E3DAB" w:rsidRPr="00037D71">
        <w:rPr>
          <w:rFonts w:ascii="Arial" w:eastAsia="Times New Roman" w:hAnsi="Arial" w:cs="Arial"/>
          <w:sz w:val="24"/>
          <w:lang w:val="kk-KZ" w:eastAsia="ru-RU"/>
        </w:rPr>
        <w:t>688,3411</w:t>
      </w:r>
      <w:r w:rsidRPr="002E467C">
        <w:rPr>
          <w:rStyle w:val="rynqvb"/>
          <w:rFonts w:ascii="Arial" w:hAnsi="Arial" w:cs="Arial"/>
          <w:sz w:val="24"/>
          <w:szCs w:val="24"/>
          <w:lang w:val="kk-KZ"/>
        </w:rPr>
        <w:t xml:space="preserve"> т/жыл.</w:t>
      </w:r>
    </w:p>
    <w:p w14:paraId="54A92470" w14:textId="50CACA79" w:rsidR="00C95D6B" w:rsidRDefault="003E3DAB" w:rsidP="00C95D6B">
      <w:pPr>
        <w:spacing w:after="0" w:line="240" w:lineRule="auto"/>
        <w:ind w:firstLine="720"/>
        <w:jc w:val="both"/>
        <w:rPr>
          <w:rStyle w:val="rynqvb"/>
          <w:rFonts w:ascii="Arial" w:hAnsi="Arial" w:cs="Arial"/>
          <w:sz w:val="24"/>
          <w:szCs w:val="24"/>
          <w:lang w:val="kk-KZ"/>
        </w:rPr>
      </w:pPr>
      <w:r>
        <w:rPr>
          <w:rStyle w:val="rynqvb"/>
          <w:rFonts w:ascii="Arial" w:hAnsi="Arial" w:cs="Arial"/>
          <w:sz w:val="24"/>
          <w:szCs w:val="24"/>
          <w:lang w:val="kk-KZ"/>
        </w:rPr>
        <w:t>1</w:t>
      </w:r>
      <w:r w:rsidR="00C95D6B" w:rsidRPr="002E467C">
        <w:rPr>
          <w:rStyle w:val="rynqvb"/>
          <w:rFonts w:ascii="Arial" w:hAnsi="Arial" w:cs="Arial"/>
          <w:sz w:val="24"/>
          <w:szCs w:val="24"/>
          <w:lang w:val="kk-KZ"/>
        </w:rPr>
        <w:t xml:space="preserve"> ұңғыманы</w:t>
      </w:r>
      <w:r>
        <w:rPr>
          <w:rStyle w:val="rynqvb"/>
          <w:rFonts w:ascii="Arial" w:hAnsi="Arial" w:cs="Arial"/>
          <w:sz w:val="24"/>
          <w:szCs w:val="24"/>
          <w:lang w:val="kk-KZ"/>
        </w:rPr>
        <w:t xml:space="preserve"> </w:t>
      </w:r>
      <w:r w:rsidR="00C95D6B" w:rsidRPr="002E467C">
        <w:rPr>
          <w:rStyle w:val="rynqvb"/>
          <w:rFonts w:ascii="Arial" w:hAnsi="Arial" w:cs="Arial"/>
          <w:sz w:val="24"/>
          <w:szCs w:val="24"/>
          <w:lang w:val="kk-KZ"/>
        </w:rPr>
        <w:t xml:space="preserve">бұрғылау кезінде су тұтынуға және суды шаруашылық-ауыз су қажеттіліктеріне бұруға арналған судың жалпы көлемі </w:t>
      </w:r>
      <w:r w:rsidRPr="00037D71">
        <w:rPr>
          <w:rFonts w:ascii="Arial" w:eastAsia="Times New Roman" w:hAnsi="Arial" w:cs="Arial"/>
          <w:sz w:val="24"/>
          <w:lang w:val="kk-KZ" w:eastAsia="ru-RU"/>
        </w:rPr>
        <w:t>429,66</w:t>
      </w:r>
      <w:r w:rsidR="00C95D6B" w:rsidRPr="002E467C">
        <w:rPr>
          <w:rStyle w:val="rynqvb"/>
          <w:rFonts w:ascii="Arial" w:hAnsi="Arial" w:cs="Arial"/>
          <w:sz w:val="24"/>
          <w:szCs w:val="24"/>
          <w:lang w:val="kk-KZ"/>
        </w:rPr>
        <w:t xml:space="preserve"> м3/кезең. </w:t>
      </w:r>
    </w:p>
    <w:p w14:paraId="77E7D28C" w14:textId="1266C6EF" w:rsidR="00C95D6B" w:rsidRDefault="00C95D6B" w:rsidP="00C95D6B">
      <w:pPr>
        <w:spacing w:after="0" w:line="240" w:lineRule="auto"/>
        <w:ind w:firstLine="720"/>
        <w:jc w:val="both"/>
        <w:rPr>
          <w:rStyle w:val="rynqvb"/>
          <w:rFonts w:ascii="Arial" w:hAnsi="Arial" w:cs="Arial"/>
          <w:sz w:val="24"/>
          <w:szCs w:val="24"/>
          <w:lang w:val="kk-KZ"/>
        </w:rPr>
      </w:pPr>
      <w:r w:rsidRPr="00992317">
        <w:rPr>
          <w:rStyle w:val="rynqvb"/>
          <w:rFonts w:ascii="Arial" w:hAnsi="Arial" w:cs="Arial"/>
          <w:sz w:val="24"/>
          <w:szCs w:val="24"/>
          <w:lang w:val="kk-KZ"/>
        </w:rPr>
        <w:t xml:space="preserve">1 ұңғыма бұрғылау ағынды суларының көлемі – </w:t>
      </w:r>
      <w:r w:rsidR="003E3DAB" w:rsidRPr="003E3DAB">
        <w:rPr>
          <w:rFonts w:ascii="Arial" w:eastAsia="Times New Roman" w:hAnsi="Arial" w:cs="Arial"/>
          <w:bCs/>
          <w:sz w:val="24"/>
          <w:szCs w:val="24"/>
          <w:shd w:val="clear" w:color="auto" w:fill="FFFFFF"/>
          <w:lang w:val="kk-KZ" w:eastAsia="ru-RU"/>
        </w:rPr>
        <w:t>705,105</w:t>
      </w:r>
      <w:r w:rsidRPr="002E467C">
        <w:rPr>
          <w:rStyle w:val="rynqvb"/>
          <w:rFonts w:ascii="Arial" w:hAnsi="Arial" w:cs="Arial"/>
          <w:sz w:val="24"/>
          <w:szCs w:val="24"/>
          <w:lang w:val="kk-KZ"/>
        </w:rPr>
        <w:t xml:space="preserve"> </w:t>
      </w:r>
      <w:r w:rsidRPr="00992317">
        <w:rPr>
          <w:rStyle w:val="rynqvb"/>
          <w:rFonts w:ascii="Arial" w:hAnsi="Arial" w:cs="Arial"/>
          <w:sz w:val="24"/>
          <w:szCs w:val="24"/>
          <w:lang w:val="kk-KZ"/>
        </w:rPr>
        <w:t xml:space="preserve">м3 немесе </w:t>
      </w:r>
      <w:r w:rsidR="003E3DAB" w:rsidRPr="002E69E5">
        <w:rPr>
          <w:rFonts w:ascii="Arial" w:eastAsia="Times New Roman" w:hAnsi="Arial" w:cs="Arial"/>
          <w:bCs/>
          <w:sz w:val="24"/>
          <w:szCs w:val="24"/>
          <w:shd w:val="clear" w:color="auto" w:fill="FFFFFF"/>
          <w:lang w:val="ru-RU" w:eastAsia="ru-RU"/>
        </w:rPr>
        <w:t>719,207</w:t>
      </w:r>
      <w:r w:rsidRPr="002E467C">
        <w:rPr>
          <w:rStyle w:val="rynqvb"/>
          <w:rFonts w:ascii="Arial" w:hAnsi="Arial" w:cs="Arial"/>
          <w:sz w:val="24"/>
          <w:szCs w:val="24"/>
          <w:lang w:val="kk-KZ"/>
        </w:rPr>
        <w:t xml:space="preserve"> </w:t>
      </w:r>
      <w:r w:rsidRPr="00992317">
        <w:rPr>
          <w:rStyle w:val="rynqvb"/>
          <w:rFonts w:ascii="Arial" w:hAnsi="Arial" w:cs="Arial"/>
          <w:sz w:val="24"/>
          <w:szCs w:val="24"/>
          <w:lang w:val="kk-KZ"/>
        </w:rPr>
        <w:t>тоннаны құрайды.</w:t>
      </w:r>
    </w:p>
    <w:p w14:paraId="13853A5A" w14:textId="7179E0DA" w:rsidR="00C95D6B" w:rsidRPr="008602D8" w:rsidRDefault="00C95D6B" w:rsidP="00C95D6B">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sz w:val="24"/>
          <w:lang w:val="kk-KZ" w:eastAsia="ru-RU"/>
        </w:rPr>
        <w:t xml:space="preserve">Жұмыс істейтіндер Қазақстан Республикасы Денсаулық сақтау министрінің 2023 жылғы 20 ақпандағы № 26 бұйрығымен бекітілген "Су көздеріне, шаруашылық-ауыз су мақсатында су алу орындарына, шаруашылық-ауыз сумен жабдықтауға, мәдени-тұрмыстық су пайдалану орындарына және су объектілерінің қауіпсіздігіне қойылатын санитариялық-эпидемиологиялық талаптар" санитариялық қағидаларының талаптарына сәйкес келетін сумен қамтамасыз етілетін болады. </w:t>
      </w:r>
      <w:r>
        <w:rPr>
          <w:rFonts w:ascii="Arial" w:eastAsia="Times New Roman" w:hAnsi="Arial" w:cs="Arial"/>
          <w:sz w:val="24"/>
          <w:lang w:val="kk-KZ" w:eastAsia="ru-RU"/>
        </w:rPr>
        <w:t>Ақшабұлақ Шығыс</w:t>
      </w:r>
      <w:r>
        <w:rPr>
          <w:rFonts w:ascii="Arial" w:eastAsia="Times New Roman" w:hAnsi="Arial" w:cs="Arial"/>
          <w:sz w:val="24"/>
          <w:lang w:val="kk-KZ" w:eastAsia="ru-RU"/>
        </w:rPr>
        <w:t xml:space="preserve"> кен орнында</w:t>
      </w:r>
      <w:r w:rsidRPr="008602D8">
        <w:rPr>
          <w:rFonts w:ascii="Arial" w:eastAsia="Times New Roman" w:hAnsi="Arial" w:cs="Arial"/>
          <w:sz w:val="24"/>
          <w:lang w:val="kk-KZ" w:eastAsia="ru-RU"/>
        </w:rPr>
        <w:t xml:space="preserve"> </w:t>
      </w:r>
      <w:r>
        <w:rPr>
          <w:rFonts w:ascii="Arial" w:eastAsia="Times New Roman" w:hAnsi="Arial" w:cs="Arial"/>
          <w:sz w:val="24"/>
          <w:lang w:val="kk-KZ" w:eastAsia="ru-RU"/>
        </w:rPr>
        <w:t>су ішуге</w:t>
      </w:r>
      <w:r w:rsidRPr="008602D8">
        <w:rPr>
          <w:rFonts w:ascii="Arial" w:eastAsia="Times New Roman" w:hAnsi="Arial" w:cs="Arial"/>
          <w:sz w:val="24"/>
          <w:lang w:val="kk-KZ" w:eastAsia="ru-RU"/>
        </w:rPr>
        <w:t xml:space="preserve"> арналған су көлемі 18,9 литр пластикалық бөтелкелермен қамтамасыз етіледі, тұрмыстық қажеттіліктер үшін жақын маңдағы бұлақтың суы пайдаланылады.</w:t>
      </w:r>
    </w:p>
    <w:p w14:paraId="791C3AFA" w14:textId="77777777" w:rsidR="00C95D6B" w:rsidRPr="008602D8" w:rsidRDefault="00C95D6B" w:rsidP="00C95D6B">
      <w:pPr>
        <w:spacing w:after="0"/>
        <w:ind w:firstLine="720"/>
        <w:jc w:val="both"/>
        <w:rPr>
          <w:rStyle w:val="rynqvb"/>
          <w:rFonts w:ascii="Arial" w:hAnsi="Arial" w:cs="Arial"/>
          <w:sz w:val="24"/>
          <w:szCs w:val="24"/>
        </w:rPr>
      </w:pPr>
      <w:r w:rsidRPr="008602D8">
        <w:rPr>
          <w:rStyle w:val="rynqvb"/>
          <w:rFonts w:ascii="Arial" w:hAnsi="Arial" w:cs="Arial"/>
          <w:sz w:val="24"/>
          <w:szCs w:val="24"/>
          <w:lang w:val="kk-KZ"/>
        </w:rPr>
        <w:t>Жиналған сарқынды сулар сыйымдылығы 50 м3 болатын арнайы металл резервуарларға құйылады, жинақталған сайын мамандандырылған ұйыммен келісімге сәйкес шығарылады, тендер арқылы жоспарланған жұмыс басталғанға дейін мамандандырылған ұйым таңдалады.</w:t>
      </w:r>
      <w:r w:rsidRPr="008602D8">
        <w:rPr>
          <w:rStyle w:val="rynqvb"/>
          <w:rFonts w:ascii="Arial" w:hAnsi="Arial" w:cs="Arial"/>
          <w:sz w:val="24"/>
          <w:szCs w:val="24"/>
        </w:rPr>
        <w:t xml:space="preserve"> </w:t>
      </w:r>
    </w:p>
    <w:p w14:paraId="4B0F7012" w14:textId="77777777" w:rsidR="00C95D6B" w:rsidRPr="008602D8" w:rsidRDefault="00C95D6B" w:rsidP="00C95D6B">
      <w:pPr>
        <w:spacing w:after="0"/>
        <w:ind w:firstLine="720"/>
        <w:jc w:val="both"/>
        <w:rPr>
          <w:rStyle w:val="rynqvb"/>
          <w:rFonts w:ascii="Arial" w:hAnsi="Arial" w:cs="Arial"/>
          <w:sz w:val="24"/>
          <w:szCs w:val="24"/>
          <w:lang w:val="kk-KZ"/>
        </w:rPr>
      </w:pPr>
      <w:r w:rsidRPr="002E467C">
        <w:rPr>
          <w:rStyle w:val="rynqvb"/>
          <w:rFonts w:ascii="Arial" w:hAnsi="Arial" w:cs="Arial"/>
          <w:sz w:val="24"/>
          <w:szCs w:val="24"/>
          <w:lang w:val="kk-KZ"/>
        </w:rPr>
        <w:t>Жобада бағалау ұңғымаларының  бұрғылау қондырғысы (ZJ-30) жүк көтергіштігі кемінде 170 тоннаны пайдалану арқылы жүзеге асырылады. Санитарлық қорғау аймағы дисперсиялық карта арқылы анықталады.</w:t>
      </w:r>
    </w:p>
    <w:p w14:paraId="64DD94E4" w14:textId="23A5D8DB" w:rsidR="00134E25" w:rsidRPr="008602D8" w:rsidRDefault="00134E25">
      <w:pPr>
        <w:spacing w:after="0"/>
        <w:ind w:firstLine="720"/>
        <w:jc w:val="both"/>
        <w:rPr>
          <w:rStyle w:val="rynqvb"/>
          <w:rFonts w:ascii="Arial" w:hAnsi="Arial" w:cs="Arial"/>
          <w:sz w:val="24"/>
          <w:szCs w:val="24"/>
          <w:lang w:val="kk-KZ"/>
        </w:rPr>
      </w:pPr>
    </w:p>
    <w:p w14:paraId="2C7CFDDC" w14:textId="77777777" w:rsidR="00134E25" w:rsidRPr="008602D8" w:rsidRDefault="00134E25">
      <w:pPr>
        <w:spacing w:after="0"/>
        <w:ind w:firstLine="720"/>
        <w:jc w:val="both"/>
        <w:rPr>
          <w:rStyle w:val="rynqvb"/>
          <w:rFonts w:ascii="Arial" w:hAnsi="Arial" w:cs="Arial"/>
          <w:szCs w:val="24"/>
        </w:rPr>
      </w:pPr>
    </w:p>
    <w:sectPr w:rsidR="00134E25" w:rsidRPr="00860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578C"/>
    <w:multiLevelType w:val="hybridMultilevel"/>
    <w:tmpl w:val="C0F4F4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130D6"/>
    <w:multiLevelType w:val="hybridMultilevel"/>
    <w:tmpl w:val="69EE4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79F7C57"/>
    <w:multiLevelType w:val="hybridMultilevel"/>
    <w:tmpl w:val="7CEAA300"/>
    <w:lvl w:ilvl="0" w:tplc="B6B25B3A">
      <w:start w:val="1"/>
      <w:numFmt w:val="bullet"/>
      <w:lvlText w:val=""/>
      <w:lvlJc w:val="left"/>
      <w:pPr>
        <w:ind w:left="1440" w:hanging="360"/>
      </w:pPr>
      <w:rPr>
        <w:rFonts w:ascii="Symbol" w:hAnsi="Symbol" w:hint="default"/>
        <w:sz w:val="20"/>
        <w:szCs w:val="20"/>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55DE5F9A"/>
    <w:multiLevelType w:val="hybridMultilevel"/>
    <w:tmpl w:val="C460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5E84A35"/>
    <w:multiLevelType w:val="hybridMultilevel"/>
    <w:tmpl w:val="3DF425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469786554">
    <w:abstractNumId w:val="4"/>
  </w:num>
  <w:num w:numId="2" w16cid:durableId="599721279">
    <w:abstractNumId w:val="1"/>
  </w:num>
  <w:num w:numId="3" w16cid:durableId="580456534">
    <w:abstractNumId w:val="0"/>
  </w:num>
  <w:num w:numId="4" w16cid:durableId="869683079">
    <w:abstractNumId w:val="2"/>
  </w:num>
  <w:num w:numId="5" w16cid:durableId="213932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4D4"/>
    <w:rsid w:val="00010137"/>
    <w:rsid w:val="0001707F"/>
    <w:rsid w:val="000170FC"/>
    <w:rsid w:val="00037D71"/>
    <w:rsid w:val="00134E25"/>
    <w:rsid w:val="00234C49"/>
    <w:rsid w:val="002406A3"/>
    <w:rsid w:val="002835FB"/>
    <w:rsid w:val="002945A9"/>
    <w:rsid w:val="002C1129"/>
    <w:rsid w:val="002C1FED"/>
    <w:rsid w:val="002E69E5"/>
    <w:rsid w:val="003154B0"/>
    <w:rsid w:val="0032209B"/>
    <w:rsid w:val="00325BF7"/>
    <w:rsid w:val="00333AC2"/>
    <w:rsid w:val="00382678"/>
    <w:rsid w:val="003E3DAB"/>
    <w:rsid w:val="00427584"/>
    <w:rsid w:val="00446BB2"/>
    <w:rsid w:val="00451ABA"/>
    <w:rsid w:val="00463E40"/>
    <w:rsid w:val="004B3D66"/>
    <w:rsid w:val="004C5395"/>
    <w:rsid w:val="00545D99"/>
    <w:rsid w:val="00595FDF"/>
    <w:rsid w:val="005B3B57"/>
    <w:rsid w:val="005B3D06"/>
    <w:rsid w:val="00606A2D"/>
    <w:rsid w:val="00615979"/>
    <w:rsid w:val="00654AF8"/>
    <w:rsid w:val="006751CE"/>
    <w:rsid w:val="00681C15"/>
    <w:rsid w:val="00682CF6"/>
    <w:rsid w:val="0069656C"/>
    <w:rsid w:val="00696604"/>
    <w:rsid w:val="00697BC6"/>
    <w:rsid w:val="006C08F5"/>
    <w:rsid w:val="0077415C"/>
    <w:rsid w:val="00776097"/>
    <w:rsid w:val="0078349E"/>
    <w:rsid w:val="00784EFD"/>
    <w:rsid w:val="007931D4"/>
    <w:rsid w:val="007A0583"/>
    <w:rsid w:val="00827CB3"/>
    <w:rsid w:val="008602D8"/>
    <w:rsid w:val="0087386A"/>
    <w:rsid w:val="00876745"/>
    <w:rsid w:val="008D53B4"/>
    <w:rsid w:val="009214D4"/>
    <w:rsid w:val="00923DD3"/>
    <w:rsid w:val="009526F5"/>
    <w:rsid w:val="009E10CF"/>
    <w:rsid w:val="00A014D8"/>
    <w:rsid w:val="00A10C8A"/>
    <w:rsid w:val="00A123F4"/>
    <w:rsid w:val="00A42B7F"/>
    <w:rsid w:val="00A45DE8"/>
    <w:rsid w:val="00A53A8B"/>
    <w:rsid w:val="00AE2967"/>
    <w:rsid w:val="00AF2272"/>
    <w:rsid w:val="00B4699A"/>
    <w:rsid w:val="00B65C51"/>
    <w:rsid w:val="00B8266F"/>
    <w:rsid w:val="00B83965"/>
    <w:rsid w:val="00B857D6"/>
    <w:rsid w:val="00B85C86"/>
    <w:rsid w:val="00B95037"/>
    <w:rsid w:val="00B97594"/>
    <w:rsid w:val="00BA2EAF"/>
    <w:rsid w:val="00BA41CD"/>
    <w:rsid w:val="00BF13C7"/>
    <w:rsid w:val="00C25AED"/>
    <w:rsid w:val="00C44921"/>
    <w:rsid w:val="00C44DB9"/>
    <w:rsid w:val="00C5303C"/>
    <w:rsid w:val="00C64E80"/>
    <w:rsid w:val="00C65950"/>
    <w:rsid w:val="00C76EBA"/>
    <w:rsid w:val="00C95D6B"/>
    <w:rsid w:val="00CE3824"/>
    <w:rsid w:val="00CF26A8"/>
    <w:rsid w:val="00CF6D18"/>
    <w:rsid w:val="00D128A7"/>
    <w:rsid w:val="00D16C60"/>
    <w:rsid w:val="00D43799"/>
    <w:rsid w:val="00D83534"/>
    <w:rsid w:val="00DB554C"/>
    <w:rsid w:val="00DF613A"/>
    <w:rsid w:val="00E12751"/>
    <w:rsid w:val="00E57AF7"/>
    <w:rsid w:val="00E640B6"/>
    <w:rsid w:val="00E934F1"/>
    <w:rsid w:val="00EA3BAC"/>
    <w:rsid w:val="00EC7AE2"/>
    <w:rsid w:val="00F0612E"/>
    <w:rsid w:val="00F17554"/>
    <w:rsid w:val="00F223F2"/>
    <w:rsid w:val="00F60250"/>
    <w:rsid w:val="00F75DD0"/>
    <w:rsid w:val="00FC25A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2150D"/>
  <w15:chartTrackingRefBased/>
  <w15:docId w15:val="{54713EA9-ED25-4B4E-9653-2F4509090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zkurwreuab5ozgtqnkl">
    <w:name w:val="ezkurwreuab5ozgtqnkl"/>
    <w:basedOn w:val="a0"/>
    <w:rsid w:val="00E57AF7"/>
  </w:style>
  <w:style w:type="paragraph" w:styleId="a3">
    <w:name w:val="List Paragraph"/>
    <w:basedOn w:val="a"/>
    <w:uiPriority w:val="34"/>
    <w:qFormat/>
    <w:rsid w:val="00E57AF7"/>
    <w:pPr>
      <w:ind w:left="720"/>
      <w:contextualSpacing/>
    </w:pPr>
  </w:style>
  <w:style w:type="paragraph" w:styleId="a4">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таб,З"/>
    <w:basedOn w:val="a"/>
    <w:next w:val="a"/>
    <w:link w:val="a5"/>
    <w:uiPriority w:val="35"/>
    <w:unhideWhenUsed/>
    <w:qFormat/>
    <w:rsid w:val="00BF13C7"/>
    <w:pPr>
      <w:spacing w:after="200" w:line="256" w:lineRule="auto"/>
    </w:pPr>
    <w:rPr>
      <w:rFonts w:eastAsiaTheme="minorEastAsia"/>
      <w:i/>
      <w:iCs/>
      <w:color w:val="44546A" w:themeColor="text2"/>
      <w:sz w:val="18"/>
      <w:szCs w:val="18"/>
      <w:lang w:val="ru-RU" w:eastAsia="ru-RU"/>
    </w:rPr>
  </w:style>
  <w:style w:type="character" w:customStyle="1" w:styleId="a5">
    <w:name w:val="Название объекта Знак"/>
    <w:aliases w:val="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 Знак Знак1 Знак Знак Знак Знак,Название объекта Знак11 Знак"/>
    <w:link w:val="a4"/>
    <w:uiPriority w:val="35"/>
    <w:rsid w:val="00BF13C7"/>
    <w:rPr>
      <w:rFonts w:eastAsiaTheme="minorEastAsia"/>
      <w:i/>
      <w:iCs/>
      <w:color w:val="44546A" w:themeColor="text2"/>
      <w:sz w:val="18"/>
      <w:szCs w:val="18"/>
      <w:lang w:val="ru-RU" w:eastAsia="ru-RU"/>
    </w:rPr>
  </w:style>
  <w:style w:type="paragraph" w:styleId="HTML">
    <w:name w:val="HTML Preformatted"/>
    <w:basedOn w:val="a"/>
    <w:link w:val="HTML0"/>
    <w:uiPriority w:val="99"/>
    <w:unhideWhenUsed/>
    <w:rsid w:val="0023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34C49"/>
    <w:rPr>
      <w:rFonts w:ascii="Courier New" w:eastAsia="Times New Roman" w:hAnsi="Courier New" w:cs="Courier New"/>
      <w:sz w:val="20"/>
      <w:szCs w:val="20"/>
    </w:rPr>
  </w:style>
  <w:style w:type="character" w:customStyle="1" w:styleId="y2iqfc">
    <w:name w:val="y2iqfc"/>
    <w:basedOn w:val="a0"/>
    <w:rsid w:val="00234C49"/>
  </w:style>
  <w:style w:type="character" w:customStyle="1" w:styleId="rynqvb">
    <w:name w:val="rynqvb"/>
    <w:basedOn w:val="a0"/>
    <w:rsid w:val="00D16C60"/>
  </w:style>
  <w:style w:type="character" w:customStyle="1" w:styleId="hwtze">
    <w:name w:val="hwtze"/>
    <w:basedOn w:val="a0"/>
    <w:rsid w:val="0032209B"/>
  </w:style>
  <w:style w:type="table" w:styleId="a6">
    <w:name w:val="Table Grid"/>
    <w:basedOn w:val="a1"/>
    <w:rsid w:val="004B3D66"/>
    <w:pPr>
      <w:spacing w:after="0" w:line="240" w:lineRule="auto"/>
    </w:pPr>
    <w:rPr>
      <w:rFonts w:ascii="Times New Roman CYR" w:eastAsia="Batang" w:hAnsi="Times New Roman CYR"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70224">
      <w:bodyDiv w:val="1"/>
      <w:marLeft w:val="0"/>
      <w:marRight w:val="0"/>
      <w:marTop w:val="0"/>
      <w:marBottom w:val="0"/>
      <w:divBdr>
        <w:top w:val="none" w:sz="0" w:space="0" w:color="auto"/>
        <w:left w:val="none" w:sz="0" w:space="0" w:color="auto"/>
        <w:bottom w:val="none" w:sz="0" w:space="0" w:color="auto"/>
        <w:right w:val="none" w:sz="0" w:space="0" w:color="auto"/>
      </w:divBdr>
    </w:div>
    <w:div w:id="178356154">
      <w:bodyDiv w:val="1"/>
      <w:marLeft w:val="0"/>
      <w:marRight w:val="0"/>
      <w:marTop w:val="0"/>
      <w:marBottom w:val="0"/>
      <w:divBdr>
        <w:top w:val="none" w:sz="0" w:space="0" w:color="auto"/>
        <w:left w:val="none" w:sz="0" w:space="0" w:color="auto"/>
        <w:bottom w:val="none" w:sz="0" w:space="0" w:color="auto"/>
        <w:right w:val="none" w:sz="0" w:space="0" w:color="auto"/>
      </w:divBdr>
    </w:div>
    <w:div w:id="231820332">
      <w:bodyDiv w:val="1"/>
      <w:marLeft w:val="0"/>
      <w:marRight w:val="0"/>
      <w:marTop w:val="0"/>
      <w:marBottom w:val="0"/>
      <w:divBdr>
        <w:top w:val="none" w:sz="0" w:space="0" w:color="auto"/>
        <w:left w:val="none" w:sz="0" w:space="0" w:color="auto"/>
        <w:bottom w:val="none" w:sz="0" w:space="0" w:color="auto"/>
        <w:right w:val="none" w:sz="0" w:space="0" w:color="auto"/>
      </w:divBdr>
    </w:div>
    <w:div w:id="550844784">
      <w:bodyDiv w:val="1"/>
      <w:marLeft w:val="0"/>
      <w:marRight w:val="0"/>
      <w:marTop w:val="0"/>
      <w:marBottom w:val="0"/>
      <w:divBdr>
        <w:top w:val="none" w:sz="0" w:space="0" w:color="auto"/>
        <w:left w:val="none" w:sz="0" w:space="0" w:color="auto"/>
        <w:bottom w:val="none" w:sz="0" w:space="0" w:color="auto"/>
        <w:right w:val="none" w:sz="0" w:space="0" w:color="auto"/>
      </w:divBdr>
    </w:div>
    <w:div w:id="729960294">
      <w:bodyDiv w:val="1"/>
      <w:marLeft w:val="0"/>
      <w:marRight w:val="0"/>
      <w:marTop w:val="0"/>
      <w:marBottom w:val="0"/>
      <w:divBdr>
        <w:top w:val="none" w:sz="0" w:space="0" w:color="auto"/>
        <w:left w:val="none" w:sz="0" w:space="0" w:color="auto"/>
        <w:bottom w:val="none" w:sz="0" w:space="0" w:color="auto"/>
        <w:right w:val="none" w:sz="0" w:space="0" w:color="auto"/>
      </w:divBdr>
    </w:div>
    <w:div w:id="759957899">
      <w:bodyDiv w:val="1"/>
      <w:marLeft w:val="0"/>
      <w:marRight w:val="0"/>
      <w:marTop w:val="0"/>
      <w:marBottom w:val="0"/>
      <w:divBdr>
        <w:top w:val="none" w:sz="0" w:space="0" w:color="auto"/>
        <w:left w:val="none" w:sz="0" w:space="0" w:color="auto"/>
        <w:bottom w:val="none" w:sz="0" w:space="0" w:color="auto"/>
        <w:right w:val="none" w:sz="0" w:space="0" w:color="auto"/>
      </w:divBdr>
    </w:div>
    <w:div w:id="1061370339">
      <w:bodyDiv w:val="1"/>
      <w:marLeft w:val="0"/>
      <w:marRight w:val="0"/>
      <w:marTop w:val="0"/>
      <w:marBottom w:val="0"/>
      <w:divBdr>
        <w:top w:val="none" w:sz="0" w:space="0" w:color="auto"/>
        <w:left w:val="none" w:sz="0" w:space="0" w:color="auto"/>
        <w:bottom w:val="none" w:sz="0" w:space="0" w:color="auto"/>
        <w:right w:val="none" w:sz="0" w:space="0" w:color="auto"/>
      </w:divBdr>
    </w:div>
    <w:div w:id="1314407087">
      <w:bodyDiv w:val="1"/>
      <w:marLeft w:val="0"/>
      <w:marRight w:val="0"/>
      <w:marTop w:val="0"/>
      <w:marBottom w:val="0"/>
      <w:divBdr>
        <w:top w:val="none" w:sz="0" w:space="0" w:color="auto"/>
        <w:left w:val="none" w:sz="0" w:space="0" w:color="auto"/>
        <w:bottom w:val="none" w:sz="0" w:space="0" w:color="auto"/>
        <w:right w:val="none" w:sz="0" w:space="0" w:color="auto"/>
      </w:divBdr>
    </w:div>
    <w:div w:id="1471366196">
      <w:bodyDiv w:val="1"/>
      <w:marLeft w:val="0"/>
      <w:marRight w:val="0"/>
      <w:marTop w:val="0"/>
      <w:marBottom w:val="0"/>
      <w:divBdr>
        <w:top w:val="none" w:sz="0" w:space="0" w:color="auto"/>
        <w:left w:val="none" w:sz="0" w:space="0" w:color="auto"/>
        <w:bottom w:val="none" w:sz="0" w:space="0" w:color="auto"/>
        <w:right w:val="none" w:sz="0" w:space="0" w:color="auto"/>
      </w:divBdr>
    </w:div>
    <w:div w:id="1489127558">
      <w:bodyDiv w:val="1"/>
      <w:marLeft w:val="0"/>
      <w:marRight w:val="0"/>
      <w:marTop w:val="0"/>
      <w:marBottom w:val="0"/>
      <w:divBdr>
        <w:top w:val="none" w:sz="0" w:space="0" w:color="auto"/>
        <w:left w:val="none" w:sz="0" w:space="0" w:color="auto"/>
        <w:bottom w:val="none" w:sz="0" w:space="0" w:color="auto"/>
        <w:right w:val="none" w:sz="0" w:space="0" w:color="auto"/>
      </w:divBdr>
    </w:div>
    <w:div w:id="214572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628</TotalTime>
  <Pages>5</Pages>
  <Words>1764</Words>
  <Characters>10055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Касымгалиева Салтанат Хусаиновна</dc:creator>
  <cp:keywords/>
  <dc:description/>
  <cp:lastModifiedBy>Молдабаев Сәкен Ержанұлы</cp:lastModifiedBy>
  <cp:revision>42</cp:revision>
  <dcterms:created xsi:type="dcterms:W3CDTF">2025-01-15T05:09:00Z</dcterms:created>
  <dcterms:modified xsi:type="dcterms:W3CDTF">2026-04-03T13:29:00Z</dcterms:modified>
</cp:coreProperties>
</file>